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b w:val="0"/>
          <w:bCs w:val="0"/>
          <w:sz w:val="32"/>
          <w:szCs w:val="32"/>
        </w:rPr>
      </w:pPr>
      <w:r>
        <w:rPr>
          <w:rFonts w:hint="eastAsia" w:ascii="黑体" w:eastAsia="黑体"/>
          <w:b w:val="0"/>
          <w:bCs w:val="0"/>
          <w:sz w:val="32"/>
          <w:szCs w:val="32"/>
        </w:rPr>
        <w:t>附件2</w:t>
      </w:r>
    </w:p>
    <w:p>
      <w:pPr>
        <w:spacing w:line="576" w:lineRule="exact"/>
        <w:rPr>
          <w:rFonts w:hint="eastAsia" w:ascii="宋体" w:hAnsi="宋体"/>
          <w:b w:val="0"/>
          <w:bCs w:val="0"/>
          <w:sz w:val="24"/>
        </w:rPr>
      </w:pPr>
    </w:p>
    <w:p>
      <w:pPr>
        <w:spacing w:line="576" w:lineRule="exact"/>
        <w:jc w:val="center"/>
        <w:rPr>
          <w:rFonts w:hint="eastAsia" w:ascii="方正小标宋简体" w:hAnsi="Times New Roman" w:eastAsia="方正小标宋简体" w:cs="Times New Roman"/>
          <w:b w:val="0"/>
          <w:bCs w:val="0"/>
          <w:w w:val="1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w w:val="100"/>
          <w:sz w:val="44"/>
          <w:szCs w:val="44"/>
          <w:lang w:eastAsia="zh-CN"/>
        </w:rPr>
        <w:t>2023</w:t>
      </w:r>
      <w:r>
        <w:rPr>
          <w:rFonts w:hint="eastAsia" w:ascii="方正小标宋简体" w:hAnsi="Times New Roman" w:eastAsia="方正小标宋简体" w:cs="Times New Roman"/>
          <w:b w:val="0"/>
          <w:bCs w:val="0"/>
          <w:w w:val="100"/>
          <w:sz w:val="44"/>
          <w:szCs w:val="44"/>
        </w:rPr>
        <w:t>年高校毕业生“三支一扶”计划招募</w:t>
      </w:r>
    </w:p>
    <w:p>
      <w:pPr>
        <w:spacing w:line="576" w:lineRule="exact"/>
        <w:jc w:val="center"/>
        <w:rPr>
          <w:rFonts w:hint="eastAsia" w:ascii="方正小标宋简体" w:hAnsi="Times New Roman" w:eastAsia="方正小标宋简体" w:cs="Times New Roman"/>
          <w:b w:val="0"/>
          <w:bCs w:val="0"/>
          <w:w w:val="1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w w:val="100"/>
          <w:sz w:val="44"/>
          <w:szCs w:val="44"/>
        </w:rPr>
        <w:t>体检注意事项</w:t>
      </w:r>
    </w:p>
    <w:p>
      <w:pPr>
        <w:spacing w:line="576" w:lineRule="exact"/>
        <w:rPr>
          <w:rFonts w:hint="eastAsia" w:ascii="宋体" w:hAnsi="宋体"/>
          <w:b w:val="0"/>
          <w:bCs w:val="0"/>
          <w:sz w:val="24"/>
        </w:rPr>
      </w:pPr>
    </w:p>
    <w:p>
      <w:pPr>
        <w:spacing w:line="576" w:lineRule="exact"/>
        <w:ind w:firstLine="640" w:firstLineChars="200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一、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eastAsia="zh-CN"/>
        </w:rPr>
        <w:t>2023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年8月4日上午7:00前携带本人准考证、身份证原件和1张1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寸近期免冠彩色照片，到广元市利州区东正电影院（东坝利州广场南面）门口广场集中，统一乘车参加体检（免交体检费），逾期视为自动放弃。</w:t>
      </w:r>
    </w:p>
    <w:p>
      <w:pPr>
        <w:spacing w:line="576" w:lineRule="exact"/>
        <w:ind w:firstLine="640" w:firstLineChars="200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二、严禁弄虚作假、冒名顶替。体检时严禁携带手机等通讯工具，严禁家属（亲友）随同。</w:t>
      </w:r>
    </w:p>
    <w:p>
      <w:pPr>
        <w:spacing w:line="576" w:lineRule="exact"/>
        <w:ind w:firstLine="640" w:firstLineChars="200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三、请按带队导医要求逐项检查，请配合医生认真检查所有项目，勿漏检，若自动放弃某一检查项目，将会影响对您的招募结果。</w:t>
      </w:r>
    </w:p>
    <w:p>
      <w:pPr>
        <w:spacing w:line="576" w:lineRule="exact"/>
        <w:ind w:firstLine="640" w:firstLineChars="200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四、体检当天需进行采血、B超等检查，请在受检前禁食8—12小时。体检前一天请注意休息，勿熬夜，不要饮酒，避免剧烈运动。</w:t>
      </w:r>
    </w:p>
    <w:p>
      <w:pPr>
        <w:spacing w:line="576" w:lineRule="exact"/>
        <w:ind w:firstLine="640" w:firstLineChars="200"/>
        <w:rPr>
          <w:rFonts w:hint="eastAsia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</w:rPr>
        <w:t>五、体检后，请保持登记手机号码通信畅通。如对体检结果有疑问，按照有关规定8月6日前可申请复查一次，复查项目费用自理。</w:t>
      </w:r>
    </w:p>
    <w:p/>
    <w:sectPr>
      <w:footerReference r:id="rId3" w:type="default"/>
      <w:footerReference r:id="rId4" w:type="even"/>
      <w:pgSz w:w="11906" w:h="16838"/>
      <w:pgMar w:top="2098" w:right="1588" w:bottom="2098" w:left="1588" w:header="851" w:footer="1588" w:gutter="0"/>
      <w:cols w:space="720" w:num="1"/>
      <w:docGrid w:type="lines" w:linePitch="5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ind w:right="269" w:rightChars="128"/>
      <w:jc w:val="right"/>
      <w:rPr>
        <w:rFonts w:hint="eastAsia"/>
        <w:sz w:val="28"/>
      </w:rPr>
    </w:pPr>
    <w:r>
      <w:rPr>
        <w:rFonts w:hint="eastAsia"/>
        <w:kern w:val="0"/>
        <w:sz w:val="28"/>
        <w:szCs w:val="21"/>
      </w:rPr>
      <w:t>－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kern w:val="0"/>
        <w:sz w:val="28"/>
        <w:szCs w:val="21"/>
      </w:rPr>
      <w:t>1</w:t>
    </w:r>
    <w:r>
      <w:rPr>
        <w:kern w:val="0"/>
        <w:sz w:val="28"/>
        <w:szCs w:val="21"/>
      </w:rPr>
      <w:fldChar w:fldCharType="end"/>
    </w:r>
    <w:r>
      <w:rPr>
        <w:rFonts w:hint="eastAsia"/>
        <w:kern w:val="0"/>
        <w:sz w:val="28"/>
        <w:szCs w:val="21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  <w:tab w:val="clear" w:pos="8306"/>
      </w:tabs>
      <w:ind w:firstLine="280" w:firstLineChars="100"/>
      <w:rPr>
        <w:rFonts w:hint="eastAsia"/>
        <w:sz w:val="28"/>
      </w:rPr>
    </w:pPr>
    <w:r>
      <w:rPr>
        <w:rFonts w:hint="eastAsia"/>
        <w:kern w:val="0"/>
        <w:sz w:val="28"/>
        <w:szCs w:val="21"/>
      </w:rPr>
      <w:t>－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kern w:val="0"/>
        <w:sz w:val="28"/>
        <w:szCs w:val="21"/>
      </w:rPr>
      <w:t>2</w:t>
    </w:r>
    <w:r>
      <w:rPr>
        <w:kern w:val="0"/>
        <w:sz w:val="28"/>
        <w:szCs w:val="21"/>
      </w:rPr>
      <w:fldChar w:fldCharType="end"/>
    </w:r>
    <w:r>
      <w:rPr>
        <w:rFonts w:hint="eastAsia"/>
        <w:kern w:val="0"/>
        <w:sz w:val="28"/>
        <w:szCs w:val="21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562BE"/>
    <w:rsid w:val="7535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简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2023-07-31T06:49:00Z</dcterms:created>
  <dc:creator>广元人社</dc:creator>
  <cp:lastModifiedBy>广元人社</cp:lastModifiedBy>
  <cp:lastPrinted>2023-07-31T06:49:34Z</cp:lastPrinted>
  <dcterms:modified xsi:type="dcterms:W3CDTF">2023-07-31T06:49:41Z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