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附件：</w:t>
      </w:r>
    </w:p>
    <w:p>
      <w:pPr>
        <w:overflowPunct w:val="0"/>
        <w:adjustRightInd w:val="0"/>
        <w:snapToGrid w:val="0"/>
        <w:spacing w:after="312" w:afterLines="100"/>
        <w:jc w:val="center"/>
        <w:rPr>
          <w:rFonts w:ascii="方正小标宋简体" w:hAnsi="仿宋_GB2312" w:eastAsia="方正小标宋简体" w:cs="仿宋_GB2312"/>
          <w:kern w:val="21"/>
          <w:sz w:val="40"/>
          <w:szCs w:val="40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kern w:val="21"/>
          <w:sz w:val="40"/>
          <w:szCs w:val="40"/>
        </w:rPr>
        <w:t>2020年农产品仓储保鲜冷链设施建设项目补助目录（新建）</w:t>
      </w:r>
      <w:bookmarkEnd w:id="0"/>
    </w:p>
    <w:tbl>
      <w:tblPr>
        <w:tblStyle w:val="4"/>
        <w:tblW w:w="8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388"/>
        <w:gridCol w:w="1388"/>
        <w:gridCol w:w="1251"/>
        <w:gridCol w:w="1720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vMerge w:val="restart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黑体" w:hAnsi="黑体" w:eastAsia="黑体" w:cs="仿宋_GB2312"/>
                <w:kern w:val="21"/>
              </w:rPr>
            </w:pPr>
            <w:r>
              <w:rPr>
                <w:rFonts w:hint="eastAsia" w:ascii="黑体" w:hAnsi="黑体" w:eastAsia="黑体" w:cs="仿宋_GB2312"/>
                <w:kern w:val="21"/>
              </w:rPr>
              <w:t>设施类别</w:t>
            </w:r>
          </w:p>
        </w:tc>
        <w:tc>
          <w:tcPr>
            <w:tcW w:w="2776" w:type="dxa"/>
            <w:gridSpan w:val="2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黑体" w:hAnsi="黑体" w:eastAsia="黑体" w:cs="仿宋_GB2312"/>
                <w:kern w:val="21"/>
              </w:rPr>
            </w:pPr>
            <w:r>
              <w:rPr>
                <w:rFonts w:hint="eastAsia" w:ascii="黑体" w:hAnsi="黑体" w:eastAsia="黑体" w:cs="仿宋_GB2312"/>
                <w:kern w:val="21"/>
              </w:rPr>
              <w:t>政策补助</w:t>
            </w:r>
            <w:r>
              <w:rPr>
                <w:rFonts w:hint="eastAsia" w:ascii="黑体" w:hAnsi="黑体" w:eastAsia="黑体" w:cs="仿宋_GB2312"/>
                <w:kern w:val="21"/>
              </w:rPr>
              <w:br w:type="textWrapping"/>
            </w:r>
            <w:r>
              <w:rPr>
                <w:rFonts w:hint="eastAsia" w:ascii="黑体" w:hAnsi="黑体" w:eastAsia="黑体" w:cs="仿宋_GB2312"/>
                <w:kern w:val="21"/>
              </w:rPr>
              <w:t>标准（万元）</w:t>
            </w:r>
          </w:p>
        </w:tc>
        <w:tc>
          <w:tcPr>
            <w:tcW w:w="2971" w:type="dxa"/>
            <w:gridSpan w:val="2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黑体" w:hAnsi="黑体" w:eastAsia="黑体" w:cs="仿宋_GB2312"/>
                <w:kern w:val="21"/>
              </w:rPr>
            </w:pPr>
            <w:r>
              <w:rPr>
                <w:rFonts w:hint="eastAsia" w:ascii="黑体" w:hAnsi="黑体" w:eastAsia="黑体" w:cs="仿宋_GB2312"/>
                <w:kern w:val="21"/>
              </w:rPr>
              <w:t>申请相关政策补助需要达到的最低配置指标</w:t>
            </w:r>
          </w:p>
        </w:tc>
        <w:tc>
          <w:tcPr>
            <w:tcW w:w="1782" w:type="dxa"/>
            <w:vMerge w:val="restart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黑体" w:hAnsi="黑体" w:eastAsia="黑体" w:cs="仿宋_GB2312"/>
                <w:kern w:val="21"/>
              </w:rPr>
            </w:pPr>
            <w:r>
              <w:rPr>
                <w:rFonts w:hint="eastAsia" w:ascii="黑体" w:hAnsi="黑体" w:eastAsia="黑体" w:cs="仿宋_GB2312"/>
                <w:kern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vMerge w:val="continue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黑体" w:hAnsi="黑体" w:eastAsia="黑体" w:cs="仿宋_GB2312"/>
                <w:kern w:val="21"/>
              </w:rPr>
            </w:pPr>
            <w:r>
              <w:rPr>
                <w:rFonts w:hint="eastAsia" w:ascii="黑体" w:hAnsi="黑体" w:eastAsia="黑体" w:cs="仿宋_GB2312"/>
                <w:kern w:val="21"/>
              </w:rPr>
              <w:t>非贫困地区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黑体" w:hAnsi="黑体" w:eastAsia="黑体" w:cs="仿宋_GB2312"/>
                <w:kern w:val="21"/>
              </w:rPr>
            </w:pPr>
            <w:r>
              <w:rPr>
                <w:rFonts w:hint="eastAsia" w:ascii="黑体" w:hAnsi="黑体" w:eastAsia="黑体" w:cs="仿宋_GB2312"/>
                <w:kern w:val="21"/>
              </w:rPr>
              <w:t>贫困地区</w:t>
            </w: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黑体" w:hAnsi="黑体" w:eastAsia="黑体" w:cs="仿宋_GB2312"/>
                <w:kern w:val="21"/>
              </w:rPr>
            </w:pPr>
            <w:r>
              <w:rPr>
                <w:rFonts w:hint="eastAsia" w:ascii="黑体" w:hAnsi="黑体" w:eastAsia="黑体" w:cs="仿宋_GB2312"/>
                <w:kern w:val="21"/>
              </w:rPr>
              <w:t>规模不低于（吨）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黑体" w:hAnsi="黑体" w:eastAsia="黑体" w:cs="仿宋_GB2312"/>
                <w:kern w:val="21"/>
              </w:rPr>
            </w:pPr>
            <w:r>
              <w:rPr>
                <w:rFonts w:hint="eastAsia" w:ascii="黑体" w:hAnsi="黑体" w:eastAsia="黑体" w:cs="仿宋_GB2312"/>
                <w:kern w:val="21"/>
              </w:rPr>
              <w:t>总投资规模不低于（万元）</w:t>
            </w:r>
          </w:p>
        </w:tc>
        <w:tc>
          <w:tcPr>
            <w:tcW w:w="1782" w:type="dxa"/>
            <w:vMerge w:val="continue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96" w:type="dxa"/>
            <w:vMerge w:val="restart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节能型机械冷藏库（高温库）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5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10</w:t>
            </w: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50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20</w:t>
            </w:r>
          </w:p>
        </w:tc>
        <w:tc>
          <w:tcPr>
            <w:tcW w:w="1782" w:type="dxa"/>
            <w:vMerge w:val="restart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我县冷链设施一般以小吨位多间为主。</w:t>
            </w:r>
          </w:p>
          <w:p>
            <w:pPr>
              <w:widowControl w:val="0"/>
              <w:numPr>
                <w:ilvl w:val="0"/>
                <w:numId w:val="1"/>
              </w:num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单间库容量建设规模≥100吨的，应进行小间分库。</w:t>
            </w:r>
          </w:p>
          <w:p>
            <w:pPr>
              <w:widowControl w:val="0"/>
              <w:numPr>
                <w:ilvl w:val="0"/>
                <w:numId w:val="1"/>
              </w:num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库容量总规模≥500吨，应配备信息采集设施设备。</w:t>
            </w:r>
          </w:p>
          <w:p>
            <w:pPr>
              <w:widowControl w:val="0"/>
              <w:numPr>
                <w:ilvl w:val="0"/>
                <w:numId w:val="1"/>
              </w:num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补贴比例上限不超过仓储保鲜设施造价的30%（国家级贫困地区放宽至50%）；单个主体补贴不超过100万元。</w:t>
            </w:r>
          </w:p>
          <w:p>
            <w:pPr>
              <w:widowControl w:val="0"/>
              <w:numPr>
                <w:ilvl w:val="0"/>
                <w:numId w:val="1"/>
              </w:num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对新建“预冷库”的，补贴标准参照“节能型机械冷藏库（高温库）”执行。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96" w:type="dxa"/>
            <w:vMerge w:val="continue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15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25</w:t>
            </w: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100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50</w:t>
            </w:r>
          </w:p>
        </w:tc>
        <w:tc>
          <w:tcPr>
            <w:tcW w:w="1782" w:type="dxa"/>
            <w:vMerge w:val="continue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96" w:type="dxa"/>
            <w:vMerge w:val="continue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30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50</w:t>
            </w: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200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100</w:t>
            </w:r>
          </w:p>
        </w:tc>
        <w:tc>
          <w:tcPr>
            <w:tcW w:w="1782" w:type="dxa"/>
            <w:vMerge w:val="continue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96" w:type="dxa"/>
            <w:vMerge w:val="continue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45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75</w:t>
            </w: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300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150</w:t>
            </w:r>
          </w:p>
        </w:tc>
        <w:tc>
          <w:tcPr>
            <w:tcW w:w="1782" w:type="dxa"/>
            <w:vMerge w:val="continue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96" w:type="dxa"/>
            <w:vMerge w:val="continue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60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100</w:t>
            </w: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400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200</w:t>
            </w:r>
          </w:p>
        </w:tc>
        <w:tc>
          <w:tcPr>
            <w:tcW w:w="1782" w:type="dxa"/>
            <w:vMerge w:val="continue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96" w:type="dxa"/>
            <w:vMerge w:val="continue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75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100</w:t>
            </w: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500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260</w:t>
            </w:r>
          </w:p>
        </w:tc>
        <w:tc>
          <w:tcPr>
            <w:tcW w:w="1782" w:type="dxa"/>
            <w:vMerge w:val="continue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196" w:type="dxa"/>
            <w:vMerge w:val="continue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90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100</w:t>
            </w: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600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310</w:t>
            </w:r>
          </w:p>
        </w:tc>
        <w:tc>
          <w:tcPr>
            <w:tcW w:w="1782" w:type="dxa"/>
            <w:vMerge w:val="continue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96" w:type="dxa"/>
            <w:vMerge w:val="continue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100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100</w:t>
            </w: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≥700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340</w:t>
            </w:r>
          </w:p>
        </w:tc>
        <w:tc>
          <w:tcPr>
            <w:tcW w:w="1782" w:type="dxa"/>
            <w:vMerge w:val="continue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96" w:type="dxa"/>
            <w:vMerge w:val="restart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节能型机械冷藏库（低温库）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5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15</w:t>
            </w: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50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30</w:t>
            </w:r>
          </w:p>
        </w:tc>
        <w:tc>
          <w:tcPr>
            <w:tcW w:w="1782" w:type="dxa"/>
            <w:vMerge w:val="continue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96" w:type="dxa"/>
            <w:vMerge w:val="continue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15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30</w:t>
            </w: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100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60</w:t>
            </w:r>
          </w:p>
        </w:tc>
        <w:tc>
          <w:tcPr>
            <w:tcW w:w="1782" w:type="dxa"/>
            <w:vMerge w:val="continue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96" w:type="dxa"/>
            <w:vMerge w:val="continue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35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60</w:t>
            </w: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200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120</w:t>
            </w:r>
          </w:p>
        </w:tc>
        <w:tc>
          <w:tcPr>
            <w:tcW w:w="1782" w:type="dxa"/>
            <w:vMerge w:val="continue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96" w:type="dxa"/>
            <w:vMerge w:val="continue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50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90</w:t>
            </w: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300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180</w:t>
            </w:r>
          </w:p>
        </w:tc>
        <w:tc>
          <w:tcPr>
            <w:tcW w:w="1782" w:type="dxa"/>
            <w:vMerge w:val="continue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96" w:type="dxa"/>
            <w:vMerge w:val="continue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70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100</w:t>
            </w: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400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240</w:t>
            </w:r>
          </w:p>
        </w:tc>
        <w:tc>
          <w:tcPr>
            <w:tcW w:w="1782" w:type="dxa"/>
            <w:vMerge w:val="continue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96" w:type="dxa"/>
            <w:vMerge w:val="continue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90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100</w:t>
            </w: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500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310</w:t>
            </w:r>
          </w:p>
        </w:tc>
        <w:tc>
          <w:tcPr>
            <w:tcW w:w="1782" w:type="dxa"/>
            <w:vMerge w:val="continue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96" w:type="dxa"/>
            <w:vMerge w:val="continue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100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100</w:t>
            </w: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≥600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340</w:t>
            </w:r>
          </w:p>
        </w:tc>
        <w:tc>
          <w:tcPr>
            <w:tcW w:w="1782" w:type="dxa"/>
            <w:vMerge w:val="continue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96" w:type="dxa"/>
            <w:vMerge w:val="restart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节能型气调贮藏库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20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40</w:t>
            </w: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100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80</w:t>
            </w:r>
          </w:p>
        </w:tc>
        <w:tc>
          <w:tcPr>
            <w:tcW w:w="1782" w:type="dxa"/>
            <w:vMerge w:val="continue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96" w:type="dxa"/>
            <w:vMerge w:val="continue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30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65</w:t>
            </w: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200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130</w:t>
            </w:r>
          </w:p>
        </w:tc>
        <w:tc>
          <w:tcPr>
            <w:tcW w:w="1782" w:type="dxa"/>
            <w:vMerge w:val="continue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96" w:type="dxa"/>
            <w:vMerge w:val="continue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50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85</w:t>
            </w: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300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170</w:t>
            </w:r>
          </w:p>
        </w:tc>
        <w:tc>
          <w:tcPr>
            <w:tcW w:w="1782" w:type="dxa"/>
            <w:vMerge w:val="continue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Merge w:val="continue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70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100</w:t>
            </w: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400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240</w:t>
            </w:r>
          </w:p>
        </w:tc>
        <w:tc>
          <w:tcPr>
            <w:tcW w:w="1782" w:type="dxa"/>
            <w:vMerge w:val="continue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Merge w:val="continue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100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100</w:t>
            </w: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≥500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kern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</w:rPr>
              <w:t>340</w:t>
            </w:r>
          </w:p>
        </w:tc>
        <w:tc>
          <w:tcPr>
            <w:tcW w:w="1782" w:type="dxa"/>
            <w:vMerge w:val="continue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kern w:val="21"/>
              </w:rPr>
            </w:pPr>
          </w:p>
        </w:tc>
      </w:tr>
    </w:tbl>
    <w:p>
      <w:pPr>
        <w:overflowPunct w:val="0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4699241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1170696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A9CA9"/>
    <w:multiLevelType w:val="singleLevel"/>
    <w:tmpl w:val="752A9C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CD"/>
    <w:rsid w:val="000937CD"/>
    <w:rsid w:val="000E0CBF"/>
    <w:rsid w:val="000F7A5D"/>
    <w:rsid w:val="00142490"/>
    <w:rsid w:val="001A4D2A"/>
    <w:rsid w:val="001A529A"/>
    <w:rsid w:val="001D000C"/>
    <w:rsid w:val="001E5BAC"/>
    <w:rsid w:val="002054D3"/>
    <w:rsid w:val="003E6742"/>
    <w:rsid w:val="004003A5"/>
    <w:rsid w:val="00535024"/>
    <w:rsid w:val="00556442"/>
    <w:rsid w:val="00643FE9"/>
    <w:rsid w:val="006501BD"/>
    <w:rsid w:val="006B4D73"/>
    <w:rsid w:val="008C3E99"/>
    <w:rsid w:val="008E2EC0"/>
    <w:rsid w:val="00940722"/>
    <w:rsid w:val="0098632D"/>
    <w:rsid w:val="00B16861"/>
    <w:rsid w:val="00B95D4A"/>
    <w:rsid w:val="00C14C18"/>
    <w:rsid w:val="00CA16A2"/>
    <w:rsid w:val="00D702A6"/>
    <w:rsid w:val="00E76A2A"/>
    <w:rsid w:val="00EC0448"/>
    <w:rsid w:val="00F31CB9"/>
    <w:rsid w:val="00F91F5C"/>
    <w:rsid w:val="6475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6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440</Words>
  <Characters>2509</Characters>
  <Lines>20</Lines>
  <Paragraphs>5</Paragraphs>
  <TotalTime>8</TotalTime>
  <ScaleCrop>false</ScaleCrop>
  <LinksUpToDate>false</LinksUpToDate>
  <CharactersWithSpaces>2944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2020-07-27T05:30:00Z</dcterms:created>
  <dc:creator>Administrator</dc:creator>
  <cp:lastModifiedBy>任勇</cp:lastModifiedBy>
  <dcterms:modified xsi:type="dcterms:W3CDTF">2020-07-27T07:00:22Z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