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76" w:lineRule="exact"/>
        <w:ind w:firstLine="640" w:firstLineChars="200"/>
        <w:rPr>
          <w:rFonts w:ascii="黑体" w:hAnsi="黑体" w:eastAsia="黑体" w:cs="黑体"/>
          <w:sz w:val="32"/>
          <w:szCs w:val="32"/>
        </w:rPr>
      </w:pPr>
    </w:p>
    <w:p>
      <w:pPr>
        <w:keepNext w:val="0"/>
        <w:keepLines w:val="0"/>
        <w:pageBreakBefore w:val="0"/>
        <w:tabs>
          <w:tab w:val="left" w:pos="606"/>
          <w:tab w:val="left" w:pos="1071"/>
        </w:tabs>
        <w:kinsoku/>
        <w:wordWrap/>
        <w:overflowPunct/>
        <w:topLinePunct w:val="0"/>
        <w:bidi w:val="0"/>
        <w:spacing w:line="576"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ab/>
      </w:r>
      <w:r>
        <w:rPr>
          <w:rFonts w:hint="eastAsia" w:ascii="黑体" w:hAnsi="黑体" w:eastAsia="黑体" w:cs="黑体"/>
          <w:sz w:val="32"/>
          <w:szCs w:val="32"/>
          <w:lang w:eastAsia="zh-CN"/>
        </w:rPr>
        <w:tab/>
      </w:r>
      <w:r>
        <w:rPr>
          <w:rFonts w:hint="eastAsia" w:ascii="黑体" w:hAnsi="黑体" w:eastAsia="黑体" w:cs="黑体"/>
          <w:sz w:val="36"/>
          <w:szCs w:val="36"/>
          <w:lang w:val="en-US" w:eastAsia="zh-CN"/>
        </w:rPr>
        <w:t>旺苍县财政局2023年行政执法集中公示</w:t>
      </w:r>
    </w:p>
    <w:p>
      <w:pPr>
        <w:pStyle w:val="2"/>
        <w:numPr>
          <w:ilvl w:val="0"/>
          <w:numId w:val="0"/>
        </w:numPr>
        <w:ind w:right="-25" w:rightChars="0"/>
        <w:rPr>
          <w:rFonts w:hint="eastAsia" w:ascii="仿宋_GB2312" w:hAnsi="仿宋_GB2312" w:eastAsia="仿宋_GB2312" w:cs="仿宋_GB2312"/>
          <w:sz w:val="32"/>
          <w:szCs w:val="32"/>
          <w:lang w:val="en-US" w:eastAsia="zh-CN"/>
        </w:rPr>
      </w:pPr>
    </w:p>
    <w:p>
      <w:pPr>
        <w:pStyle w:val="2"/>
        <w:numPr>
          <w:ilvl w:val="0"/>
          <w:numId w:val="0"/>
        </w:numPr>
        <w:ind w:right="-25" w:righ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一、旺苍县财政</w:t>
      </w:r>
      <w:r>
        <w:rPr>
          <w:rFonts w:hint="eastAsia" w:ascii="仿宋_GB2312" w:hAnsi="仿宋_GB2312" w:eastAsia="仿宋_GB2312" w:cs="仿宋_GB2312"/>
          <w:sz w:val="32"/>
          <w:szCs w:val="32"/>
        </w:rPr>
        <w:t>局行政执法主体</w:t>
      </w:r>
    </w:p>
    <w:p>
      <w:pPr>
        <w:pStyle w:val="2"/>
        <w:numPr>
          <w:ilvl w:val="0"/>
          <w:numId w:val="0"/>
        </w:numPr>
        <w:tabs>
          <w:tab w:val="left" w:pos="1266"/>
        </w:tabs>
        <w:ind w:right="-25" w:righ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旺苍县</w:t>
      </w:r>
      <w:r>
        <w:rPr>
          <w:rFonts w:hint="eastAsia" w:ascii="仿宋_GB2312" w:hAnsi="仿宋_GB2312" w:eastAsia="仿宋_GB2312" w:cs="仿宋_GB2312"/>
          <w:sz w:val="32"/>
          <w:szCs w:val="32"/>
          <w:lang w:val="en-US" w:eastAsia="zh-CN"/>
        </w:rPr>
        <w:t>财政</w:t>
      </w:r>
      <w:r>
        <w:rPr>
          <w:rFonts w:hint="eastAsia" w:ascii="仿宋_GB2312" w:hAnsi="仿宋_GB2312" w:eastAsia="仿宋_GB2312" w:cs="仿宋_GB2312"/>
          <w:sz w:val="32"/>
          <w:szCs w:val="32"/>
        </w:rPr>
        <w:t>局行政执法人员</w:t>
      </w:r>
      <w:r>
        <w:rPr>
          <w:rFonts w:hint="eastAsia" w:ascii="仿宋_GB2312" w:hAnsi="仿宋_GB2312" w:eastAsia="仿宋_GB2312" w:cs="仿宋_GB2312"/>
          <w:sz w:val="32"/>
          <w:szCs w:val="32"/>
          <w:lang w:eastAsia="zh-CN"/>
        </w:rPr>
        <w:t>名</w:t>
      </w:r>
      <w:r>
        <w:rPr>
          <w:rFonts w:hint="eastAsia" w:ascii="仿宋_GB2312" w:hAnsi="仿宋_GB2312" w:eastAsia="仿宋_GB2312" w:cs="仿宋_GB2312"/>
          <w:sz w:val="32"/>
          <w:szCs w:val="32"/>
        </w:rPr>
        <w:t>单</w:t>
      </w:r>
    </w:p>
    <w:p>
      <w:pPr>
        <w:keepNext w:val="0"/>
        <w:keepLines w:val="0"/>
        <w:pageBreakBefore w:val="0"/>
        <w:tabs>
          <w:tab w:val="left" w:pos="606"/>
        </w:tabs>
        <w:kinsoku/>
        <w:wordWrap/>
        <w:overflowPunct/>
        <w:topLinePunct w:val="0"/>
        <w:bidi w:val="0"/>
        <w:spacing w:line="576"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旺苍县</w:t>
      </w:r>
      <w:r>
        <w:rPr>
          <w:rFonts w:hint="eastAsia" w:ascii="仿宋_GB2312" w:hAnsi="仿宋_GB2312" w:eastAsia="仿宋_GB2312" w:cs="仿宋_GB2312"/>
          <w:sz w:val="32"/>
          <w:szCs w:val="32"/>
          <w:lang w:val="en-US" w:eastAsia="zh-CN"/>
        </w:rPr>
        <w:t>财政</w:t>
      </w:r>
      <w:r>
        <w:rPr>
          <w:rFonts w:hint="eastAsia" w:ascii="仿宋_GB2312" w:hAnsi="仿宋_GB2312" w:eastAsia="仿宋_GB2312" w:cs="仿宋_GB2312"/>
          <w:sz w:val="32"/>
          <w:szCs w:val="32"/>
        </w:rPr>
        <w:t>局行政执法权力、责任清单</w:t>
      </w:r>
    </w:p>
    <w:p>
      <w:pPr>
        <w:keepNext w:val="0"/>
        <w:keepLines w:val="0"/>
        <w:pageBreakBefore w:val="0"/>
        <w:kinsoku/>
        <w:wordWrap/>
        <w:overflowPunct/>
        <w:topLinePunct w:val="0"/>
        <w:bidi w:val="0"/>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旺苍县财政</w:t>
      </w:r>
      <w:r>
        <w:rPr>
          <w:rFonts w:hint="eastAsia" w:ascii="仿宋_GB2312" w:hAnsi="仿宋_GB2312" w:eastAsia="仿宋_GB2312" w:cs="仿宋_GB2312"/>
          <w:sz w:val="32"/>
          <w:szCs w:val="32"/>
        </w:rPr>
        <w:t>局行政执法自由裁量标准</w:t>
      </w:r>
    </w:p>
    <w:p>
      <w:pPr>
        <w:keepNext w:val="0"/>
        <w:keepLines w:val="0"/>
        <w:pageBreakBefore w:val="0"/>
        <w:kinsoku/>
        <w:wordWrap/>
        <w:overflowPunct/>
        <w:topLinePunct w:val="0"/>
        <w:bidi w:val="0"/>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旺苍县财政局</w:t>
      </w:r>
      <w:r>
        <w:rPr>
          <w:rFonts w:hint="eastAsia" w:ascii="仿宋_GB2312" w:hAnsi="仿宋_GB2312" w:eastAsia="仿宋_GB2312" w:cs="仿宋_GB2312"/>
          <w:sz w:val="32"/>
          <w:szCs w:val="32"/>
        </w:rPr>
        <w:t>重大行政执法</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审核目录清单（共</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w:t>
      </w:r>
    </w:p>
    <w:p>
      <w:pPr>
        <w:keepNext w:val="0"/>
        <w:keepLines w:val="0"/>
        <w:pageBreakBefore w:val="0"/>
        <w:kinsoku/>
        <w:wordWrap/>
        <w:overflowPunct/>
        <w:topLinePunct w:val="0"/>
        <w:bidi w:val="0"/>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旺苍县财政</w:t>
      </w:r>
      <w:r>
        <w:rPr>
          <w:rFonts w:hint="eastAsia" w:ascii="仿宋_GB2312" w:hAnsi="仿宋_GB2312" w:eastAsia="仿宋_GB2312" w:cs="仿宋_GB2312"/>
          <w:sz w:val="32"/>
          <w:szCs w:val="32"/>
        </w:rPr>
        <w:t>局行政执法（监督信息）救济渠道、行政执法责任制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七、旺苍县财政局随机抽查事项清单、市场主体库（检查对象名录库）、</w:t>
      </w:r>
      <w:r>
        <w:rPr>
          <w:rFonts w:hint="eastAsia" w:ascii="仿宋_GB2312" w:hAnsi="仿宋_GB2312" w:eastAsia="仿宋_GB2312" w:cs="仿宋_GB2312"/>
          <w:i w:val="0"/>
          <w:caps w:val="0"/>
          <w:color w:val="333333"/>
          <w:spacing w:val="0"/>
          <w:sz w:val="32"/>
          <w:szCs w:val="32"/>
          <w:shd w:val="clear" w:fill="FFFFFF"/>
          <w:lang w:val="en-US" w:eastAsia="zh-CN"/>
        </w:rPr>
        <w:t>2</w:t>
      </w:r>
      <w:r>
        <w:rPr>
          <w:rFonts w:hint="eastAsia" w:ascii="仿宋_GB2312" w:hAnsi="仿宋_GB2312" w:eastAsia="仿宋_GB2312" w:cs="仿宋_GB2312"/>
          <w:i w:val="0"/>
          <w:caps w:val="0"/>
          <w:color w:val="333333"/>
          <w:spacing w:val="0"/>
          <w:sz w:val="32"/>
          <w:szCs w:val="32"/>
          <w:shd w:val="clear" w:fill="FFFFFF"/>
        </w:rPr>
        <w:t>02</w:t>
      </w:r>
      <w:r>
        <w:rPr>
          <w:rFonts w:hint="eastAsia" w:ascii="仿宋_GB2312" w:hAnsi="仿宋_GB2312" w:eastAsia="仿宋_GB2312" w:cs="仿宋_GB2312"/>
          <w:i w:val="0"/>
          <w:caps w:val="0"/>
          <w:color w:val="333333"/>
          <w:spacing w:val="0"/>
          <w:sz w:val="32"/>
          <w:szCs w:val="32"/>
          <w:shd w:val="clear" w:fill="FFFFFF"/>
          <w:lang w:val="en-US" w:eastAsia="zh-CN"/>
        </w:rPr>
        <w:t>3</w:t>
      </w:r>
      <w:r>
        <w:rPr>
          <w:rFonts w:hint="eastAsia" w:ascii="仿宋_GB2312" w:hAnsi="仿宋_GB2312" w:eastAsia="仿宋_GB2312" w:cs="仿宋_GB2312"/>
          <w:i w:val="0"/>
          <w:caps w:val="0"/>
          <w:color w:val="333333"/>
          <w:spacing w:val="0"/>
          <w:sz w:val="32"/>
          <w:szCs w:val="32"/>
          <w:shd w:val="clear" w:fill="FFFFFF"/>
        </w:rPr>
        <w:t>年抽查计划</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_GB2312" w:hAnsi="仿宋_GB2312" w:eastAsia="仿宋_GB2312" w:cs="仿宋_GB2312"/>
          <w:bCs/>
          <w:spacing w:val="-10"/>
          <w:sz w:val="32"/>
          <w:szCs w:val="32"/>
        </w:rPr>
      </w:pPr>
      <w:r>
        <w:rPr>
          <w:rFonts w:hint="eastAsia" w:ascii="仿宋_GB2312" w:hAnsi="仿宋_GB2312" w:eastAsia="仿宋_GB2312" w:cs="仿宋_GB2312"/>
          <w:bCs/>
          <w:sz w:val="32"/>
          <w:szCs w:val="32"/>
          <w:lang w:val="en-US" w:eastAsia="zh-CN"/>
        </w:rPr>
        <w:t>八、</w:t>
      </w:r>
      <w:r>
        <w:rPr>
          <w:rFonts w:hint="eastAsia" w:ascii="仿宋_GB2312" w:hAnsi="仿宋_GB2312" w:eastAsia="仿宋_GB2312" w:cs="仿宋_GB2312"/>
          <w:bCs/>
          <w:sz w:val="32"/>
          <w:szCs w:val="32"/>
          <w:lang w:eastAsia="zh-CN"/>
        </w:rPr>
        <w:t>旺苍县</w:t>
      </w:r>
      <w:r>
        <w:rPr>
          <w:rFonts w:hint="eastAsia" w:ascii="仿宋_GB2312" w:hAnsi="仿宋_GB2312" w:eastAsia="仿宋_GB2312" w:cs="仿宋_GB2312"/>
          <w:bCs/>
          <w:spacing w:val="-10"/>
          <w:sz w:val="32"/>
          <w:szCs w:val="32"/>
          <w:lang w:val="en-US" w:eastAsia="zh-CN"/>
        </w:rPr>
        <w:t>财政</w:t>
      </w:r>
      <w:r>
        <w:rPr>
          <w:rFonts w:hint="eastAsia" w:ascii="仿宋_GB2312" w:hAnsi="仿宋_GB2312" w:eastAsia="仿宋_GB2312" w:cs="仿宋_GB2312"/>
          <w:bCs/>
          <w:spacing w:val="-10"/>
          <w:sz w:val="32"/>
          <w:szCs w:val="32"/>
        </w:rPr>
        <w:t>局行政执法文书样式</w:t>
      </w:r>
    </w:p>
    <w:p>
      <w:pPr>
        <w:keepNext w:val="0"/>
        <w:keepLines w:val="0"/>
        <w:pageBreakBefore w:val="0"/>
        <w:kinsoku/>
        <w:wordWrap/>
        <w:overflowPunct/>
        <w:topLinePunct w:val="0"/>
        <w:bidi w:val="0"/>
        <w:spacing w:line="576" w:lineRule="exact"/>
        <w:rPr>
          <w:rFonts w:ascii="仿宋_GB2312" w:hAnsi="仿宋_GB2312" w:eastAsia="仿宋_GB2312" w:cs="仿宋_GB2312"/>
          <w:b w:val="0"/>
          <w:color w:val="000000"/>
          <w:sz w:val="31"/>
          <w:szCs w:val="31"/>
        </w:rPr>
      </w:pPr>
      <w:r>
        <w:rPr>
          <w:rFonts w:hint="eastAsia" w:ascii="仿宋_GB2312" w:hAnsi="仿宋_GB2312" w:eastAsia="仿宋_GB2312" w:cs="仿宋_GB2312"/>
          <w:b w:val="0"/>
          <w:bCs/>
          <w:sz w:val="32"/>
          <w:szCs w:val="32"/>
          <w:lang w:val="en-US" w:eastAsia="zh-CN"/>
        </w:rPr>
        <w:t>九</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i w:val="0"/>
          <w:caps w:val="0"/>
          <w:color w:val="333333"/>
          <w:spacing w:val="0"/>
          <w:kern w:val="0"/>
          <w:sz w:val="32"/>
          <w:szCs w:val="32"/>
          <w:shd w:val="clear" w:fill="FFFFFF"/>
          <w:lang w:val="en-US" w:eastAsia="zh-CN" w:bidi="ar-SA"/>
        </w:rPr>
        <w:t>旺苍财政局上年</w:t>
      </w:r>
      <w:r>
        <w:rPr>
          <w:rFonts w:ascii="仿宋_GB2312" w:hAnsi="仿宋_GB2312" w:eastAsia="仿宋_GB2312" w:cs="仿宋_GB2312"/>
          <w:b w:val="0"/>
          <w:color w:val="000000"/>
          <w:sz w:val="31"/>
          <w:szCs w:val="31"/>
        </w:rPr>
        <w:t>度双随机抽查结果、行政许可和处罚决定、上年度本机关行政执法数据总体情况</w:t>
      </w:r>
    </w:p>
    <w:p>
      <w:pPr>
        <w:keepNext w:val="0"/>
        <w:keepLines w:val="0"/>
        <w:pageBreakBefore w:val="0"/>
        <w:kinsoku/>
        <w:wordWrap/>
        <w:overflowPunct/>
        <w:topLinePunct w:val="0"/>
        <w:bidi w:val="0"/>
        <w:spacing w:line="576" w:lineRule="exact"/>
        <w:rPr>
          <w:rFonts w:hint="eastAsia" w:ascii="仿宋_GB2312" w:hAnsi="仿宋_GB2312" w:eastAsia="仿宋_GB2312" w:cs="仿宋_GB2312"/>
          <w:b w:val="0"/>
          <w:bCs/>
          <w:sz w:val="32"/>
          <w:szCs w:val="32"/>
        </w:rPr>
      </w:pPr>
      <w:r>
        <w:rPr>
          <w:rFonts w:hint="eastAsia" w:hAnsi="仿宋_GB2312" w:cs="仿宋_GB2312"/>
          <w:b w:val="0"/>
          <w:color w:val="000000"/>
          <w:sz w:val="31"/>
          <w:szCs w:val="31"/>
          <w:lang w:eastAsia="zh-CN"/>
        </w:rPr>
        <w:t>十、</w:t>
      </w:r>
      <w:r>
        <w:rPr>
          <w:rFonts w:hint="eastAsia" w:ascii="仿宋_GB2312" w:hAnsi="仿宋_GB2312" w:eastAsia="仿宋_GB2312" w:cs="仿宋_GB2312"/>
          <w:b w:val="0"/>
          <w:bCs/>
          <w:sz w:val="32"/>
          <w:szCs w:val="32"/>
          <w:lang w:eastAsia="zh-CN"/>
        </w:rPr>
        <w:t>旺苍县</w:t>
      </w:r>
      <w:r>
        <w:rPr>
          <w:rFonts w:hint="eastAsia" w:ascii="仿宋_GB2312" w:hAnsi="仿宋_GB2312" w:eastAsia="仿宋_GB2312" w:cs="仿宋_GB2312"/>
          <w:b w:val="0"/>
          <w:bCs/>
          <w:sz w:val="32"/>
          <w:szCs w:val="32"/>
          <w:lang w:val="en-US" w:eastAsia="zh-CN"/>
        </w:rPr>
        <w:t>财政</w:t>
      </w:r>
      <w:r>
        <w:rPr>
          <w:rFonts w:hint="eastAsia" w:ascii="仿宋_GB2312" w:hAnsi="仿宋_GB2312" w:eastAsia="仿宋_GB2312" w:cs="仿宋_GB2312"/>
          <w:b w:val="0"/>
          <w:bCs/>
          <w:sz w:val="32"/>
          <w:szCs w:val="32"/>
        </w:rPr>
        <w:t>局实行行政执法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三项制度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方案</w:t>
      </w:r>
    </w:p>
    <w:p>
      <w:pPr>
        <w:pStyle w:val="2"/>
        <w:ind w:left="0" w:leftChars="0" w:firstLine="0" w:firstLineChars="0"/>
        <w:rPr>
          <w:rFonts w:hint="eastAsia" w:ascii="仿宋_GB2312" w:hAnsi="仿宋_GB2312" w:eastAsia="仿宋_GB2312" w:cs="仿宋_GB2312"/>
          <w:b w:val="0"/>
          <w:bCs w:val="0"/>
          <w:color w:val="auto"/>
          <w:sz w:val="32"/>
          <w:szCs w:val="32"/>
          <w:lang w:val="en-US" w:eastAsia="zh-CN"/>
        </w:rPr>
      </w:pPr>
      <w:r>
        <w:rPr>
          <w:rFonts w:hint="eastAsia"/>
          <w:lang w:eastAsia="zh-CN"/>
        </w:rPr>
        <w:t>十一、旺苍县财政局分类检查事项目录和</w:t>
      </w:r>
      <w:r>
        <w:rPr>
          <w:rFonts w:hint="eastAsia" w:ascii="仿宋_GB2312" w:hAnsi="仿宋_GB2312" w:eastAsia="仿宋_GB2312" w:cs="仿宋_GB2312"/>
          <w:b w:val="0"/>
          <w:bCs w:val="0"/>
          <w:color w:val="auto"/>
          <w:sz w:val="32"/>
          <w:szCs w:val="32"/>
          <w:lang w:val="en-US" w:eastAsia="zh-CN"/>
        </w:rPr>
        <w:t>不予、免予、从轻、减轻、从重行政处罚清单</w:t>
      </w:r>
    </w:p>
    <w:p>
      <w:pPr>
        <w:pStyle w:val="2"/>
        <w:ind w:left="0" w:leftChars="0" w:firstLine="0" w:firstLineChars="0"/>
        <w:rPr>
          <w:rFonts w:hint="eastAsia"/>
          <w:lang w:eastAsia="zh-CN"/>
        </w:rPr>
      </w:pPr>
    </w:p>
    <w:p>
      <w:pPr>
        <w:keepNext w:val="0"/>
        <w:keepLines w:val="0"/>
        <w:pageBreakBefore w:val="0"/>
        <w:tabs>
          <w:tab w:val="left" w:pos="606"/>
        </w:tabs>
        <w:kinsoku/>
        <w:wordWrap/>
        <w:overflowPunct/>
        <w:topLinePunct w:val="0"/>
        <w:bidi w:val="0"/>
        <w:spacing w:line="576" w:lineRule="exact"/>
        <w:ind w:firstLine="720" w:firstLineChars="200"/>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 xml:space="preserve">  </w:t>
      </w:r>
    </w:p>
    <w:p>
      <w:pPr>
        <w:keepNext w:val="0"/>
        <w:keepLines w:val="0"/>
        <w:pageBreakBefore w:val="0"/>
        <w:tabs>
          <w:tab w:val="left" w:pos="606"/>
        </w:tabs>
        <w:kinsoku/>
        <w:wordWrap/>
        <w:overflowPunct/>
        <w:topLinePunct w:val="0"/>
        <w:bidi w:val="0"/>
        <w:spacing w:line="576" w:lineRule="exact"/>
        <w:ind w:firstLine="720" w:firstLineChars="200"/>
        <w:rPr>
          <w:rFonts w:hint="eastAsia" w:ascii="黑体" w:hAnsi="黑体" w:eastAsia="黑体" w:cs="黑体"/>
          <w:sz w:val="36"/>
          <w:szCs w:val="36"/>
          <w:lang w:val="en-US" w:eastAsia="zh-CN"/>
        </w:rPr>
      </w:pPr>
    </w:p>
    <w:p>
      <w:pPr>
        <w:keepNext w:val="0"/>
        <w:keepLines w:val="0"/>
        <w:pageBreakBefore w:val="0"/>
        <w:tabs>
          <w:tab w:val="left" w:pos="606"/>
        </w:tabs>
        <w:kinsoku/>
        <w:wordWrap/>
        <w:overflowPunct/>
        <w:topLinePunct w:val="0"/>
        <w:bidi w:val="0"/>
        <w:spacing w:line="576" w:lineRule="exact"/>
        <w:ind w:firstLine="720" w:firstLineChars="200"/>
        <w:rPr>
          <w:rFonts w:hint="eastAsia" w:ascii="黑体" w:hAnsi="黑体" w:eastAsia="黑体" w:cs="黑体"/>
          <w:sz w:val="36"/>
          <w:szCs w:val="36"/>
          <w:lang w:val="en-US" w:eastAsia="zh-CN"/>
        </w:rPr>
      </w:pPr>
    </w:p>
    <w:p>
      <w:pPr>
        <w:keepNext w:val="0"/>
        <w:keepLines w:val="0"/>
        <w:pageBreakBefore w:val="0"/>
        <w:tabs>
          <w:tab w:val="left" w:pos="606"/>
        </w:tabs>
        <w:kinsoku/>
        <w:wordWrap/>
        <w:overflowPunct/>
        <w:topLinePunct w:val="0"/>
        <w:bidi w:val="0"/>
        <w:spacing w:line="576" w:lineRule="exact"/>
        <w:ind w:firstLine="720" w:firstLineChars="200"/>
        <w:rPr>
          <w:rFonts w:hint="eastAsia" w:ascii="黑体" w:hAnsi="黑体" w:eastAsia="黑体" w:cs="黑体"/>
          <w:sz w:val="36"/>
          <w:szCs w:val="36"/>
          <w:lang w:val="en-US" w:eastAsia="zh-CN"/>
        </w:rPr>
      </w:pPr>
    </w:p>
    <w:p>
      <w:pPr>
        <w:keepNext w:val="0"/>
        <w:keepLines w:val="0"/>
        <w:pageBreakBefore w:val="0"/>
        <w:tabs>
          <w:tab w:val="left" w:pos="606"/>
        </w:tabs>
        <w:kinsoku/>
        <w:wordWrap/>
        <w:overflowPunct/>
        <w:topLinePunct w:val="0"/>
        <w:bidi w:val="0"/>
        <w:spacing w:line="576" w:lineRule="exact"/>
        <w:ind w:firstLine="720" w:firstLineChars="200"/>
        <w:rPr>
          <w:rFonts w:hint="eastAsia" w:ascii="黑体" w:hAnsi="黑体" w:eastAsia="黑体" w:cs="黑体"/>
          <w:sz w:val="36"/>
          <w:szCs w:val="36"/>
          <w:lang w:val="en-US" w:eastAsia="zh-CN"/>
        </w:rPr>
      </w:pPr>
    </w:p>
    <w:p>
      <w:pPr>
        <w:keepNext w:val="0"/>
        <w:keepLines w:val="0"/>
        <w:pageBreakBefore w:val="0"/>
        <w:tabs>
          <w:tab w:val="left" w:pos="606"/>
        </w:tabs>
        <w:kinsoku/>
        <w:wordWrap/>
        <w:overflowPunct/>
        <w:topLinePunct w:val="0"/>
        <w:bidi w:val="0"/>
        <w:spacing w:line="576" w:lineRule="exact"/>
        <w:ind w:firstLine="720" w:firstLineChars="200"/>
        <w:rPr>
          <w:rFonts w:hint="eastAsia" w:ascii="黑体" w:hAnsi="黑体" w:eastAsia="黑体" w:cs="黑体"/>
          <w:sz w:val="36"/>
          <w:szCs w:val="36"/>
          <w:lang w:val="en-US" w:eastAsia="zh-CN"/>
        </w:rPr>
      </w:pPr>
    </w:p>
    <w:p>
      <w:pPr>
        <w:keepNext w:val="0"/>
        <w:keepLines w:val="0"/>
        <w:pageBreakBefore w:val="0"/>
        <w:tabs>
          <w:tab w:val="left" w:pos="606"/>
        </w:tabs>
        <w:kinsoku/>
        <w:wordWrap/>
        <w:overflowPunct/>
        <w:topLinePunct w:val="0"/>
        <w:bidi w:val="0"/>
        <w:spacing w:line="576" w:lineRule="exact"/>
        <w:ind w:firstLine="720" w:firstLineChars="200"/>
        <w:rPr>
          <w:rFonts w:hint="eastAsia" w:ascii="黑体" w:hAnsi="黑体" w:eastAsia="黑体" w:cs="黑体"/>
          <w:sz w:val="36"/>
          <w:szCs w:val="36"/>
          <w:lang w:val="en-US" w:eastAsia="zh-CN"/>
        </w:rPr>
      </w:pPr>
    </w:p>
    <w:p>
      <w:pPr>
        <w:keepNext w:val="0"/>
        <w:keepLines w:val="0"/>
        <w:pageBreakBefore w:val="0"/>
        <w:tabs>
          <w:tab w:val="left" w:pos="606"/>
        </w:tabs>
        <w:kinsoku/>
        <w:wordWrap/>
        <w:overflowPunct/>
        <w:topLinePunct w:val="0"/>
        <w:bidi w:val="0"/>
        <w:spacing w:line="576" w:lineRule="exact"/>
        <w:ind w:firstLine="720" w:firstLineChars="200"/>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旺苍县财政局行政执法集中公示内容</w:t>
      </w:r>
    </w:p>
    <w:p>
      <w:pPr>
        <w:keepNext w:val="0"/>
        <w:keepLines w:val="0"/>
        <w:pageBreakBefore w:val="0"/>
        <w:tabs>
          <w:tab w:val="left" w:pos="606"/>
        </w:tabs>
        <w:kinsoku/>
        <w:wordWrap/>
        <w:overflowPunct/>
        <w:topLinePunct w:val="0"/>
        <w:bidi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旺苍县财政</w:t>
      </w:r>
      <w:r>
        <w:rPr>
          <w:rFonts w:hint="eastAsia" w:ascii="黑体" w:hAnsi="黑体" w:eastAsia="黑体" w:cs="黑体"/>
          <w:sz w:val="32"/>
          <w:szCs w:val="32"/>
        </w:rPr>
        <w:t>局行政执法主体</w:t>
      </w:r>
    </w:p>
    <w:p>
      <w:pPr>
        <w:pStyle w:val="11"/>
        <w:keepNext w:val="0"/>
        <w:keepLines w:val="0"/>
        <w:pageBreakBefore w:val="0"/>
        <w:kinsoku/>
        <w:wordWrap/>
        <w:overflowPunct/>
        <w:topLinePunct w:val="0"/>
        <w:bidi w:val="0"/>
        <w:spacing w:line="576" w:lineRule="exact"/>
      </w:pPr>
      <w:r>
        <w:rPr>
          <w:rFonts w:hint="eastAsia" w:ascii="仿宋_GB2312" w:hAnsi="仿宋_GB2312" w:eastAsia="仿宋_GB2312" w:cs="仿宋_GB2312"/>
          <w:sz w:val="32"/>
          <w:szCs w:val="32"/>
        </w:rPr>
        <w:t xml:space="preserve">广元市司法局  </w:t>
      </w:r>
      <w:r>
        <w:rPr>
          <w:rFonts w:hint="eastAsia"/>
        </w:rPr>
        <w:t>窗体顶端</w:t>
      </w:r>
    </w:p>
    <w:p>
      <w:pPr>
        <w:keepNext w:val="0"/>
        <w:keepLines w:val="0"/>
        <w:pageBreakBefore w:val="0"/>
        <w:kinsoku/>
        <w:wordWrap/>
        <w:overflowPunct/>
        <w:topLinePunct w:val="0"/>
        <w:bidi w:val="0"/>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行政执法主体1个</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旺苍县财政</w:t>
      </w:r>
      <w:r>
        <w:rPr>
          <w:rFonts w:hint="eastAsia" w:ascii="仿宋_GB2312" w:hAnsi="仿宋_GB2312" w:eastAsia="仿宋_GB2312" w:cs="仿宋_GB2312"/>
          <w:sz w:val="32"/>
          <w:szCs w:val="32"/>
        </w:rPr>
        <w:t xml:space="preserve">局   </w:t>
      </w:r>
    </w:p>
    <w:p>
      <w:pPr>
        <w:keepNext w:val="0"/>
        <w:keepLines w:val="0"/>
        <w:pageBreakBefore w:val="0"/>
        <w:kinsoku/>
        <w:wordWrap/>
        <w:overflowPunct/>
        <w:topLinePunct w:val="0"/>
        <w:bidi w:val="0"/>
        <w:spacing w:line="576"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地址:四川省广元市</w:t>
      </w:r>
      <w:r>
        <w:rPr>
          <w:rFonts w:hint="eastAsia" w:ascii="仿宋_GB2312" w:hAnsi="仿宋_GB2312" w:eastAsia="仿宋_GB2312" w:cs="仿宋_GB2312"/>
          <w:sz w:val="32"/>
          <w:szCs w:val="32"/>
          <w:lang w:val="en-US" w:eastAsia="zh-CN"/>
        </w:rPr>
        <w:t>旺苍县兴旺大道西段114号</w:t>
      </w:r>
    </w:p>
    <w:p>
      <w:pPr>
        <w:keepNext w:val="0"/>
        <w:keepLines w:val="0"/>
        <w:pageBreakBefore w:val="0"/>
        <w:kinsoku/>
        <w:wordWrap/>
        <w:overflowPunct/>
        <w:topLinePunct w:val="0"/>
        <w:bidi w:val="0"/>
        <w:spacing w:line="576"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邮编:628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 电话：0839-</w:t>
      </w:r>
      <w:r>
        <w:rPr>
          <w:rFonts w:hint="eastAsia" w:ascii="仿宋_GB2312" w:hAnsi="仿宋_GB2312" w:eastAsia="仿宋_GB2312" w:cs="仿宋_GB2312"/>
          <w:sz w:val="32"/>
          <w:szCs w:val="32"/>
          <w:lang w:val="en-US" w:eastAsia="zh-CN"/>
        </w:rPr>
        <w:t>4222098</w:t>
      </w:r>
      <w:r>
        <w:rPr>
          <w:rFonts w:hint="eastAsia" w:ascii="仿宋_GB2312" w:hAnsi="仿宋_GB2312" w:eastAsia="仿宋_GB2312" w:cs="仿宋_GB2312"/>
          <w:sz w:val="32"/>
          <w:szCs w:val="32"/>
        </w:rPr>
        <w:t>传真:0839-</w:t>
      </w:r>
      <w:r>
        <w:rPr>
          <w:rFonts w:hint="eastAsia" w:ascii="仿宋_GB2312" w:hAnsi="仿宋_GB2312" w:eastAsia="仿宋_GB2312" w:cs="仿宋_GB2312"/>
          <w:sz w:val="32"/>
          <w:szCs w:val="32"/>
          <w:lang w:val="en-US" w:eastAsia="zh-CN"/>
        </w:rPr>
        <w:t>4222023</w:t>
      </w:r>
    </w:p>
    <w:p>
      <w:pPr>
        <w:pStyle w:val="12"/>
        <w:keepNext w:val="0"/>
        <w:keepLines w:val="0"/>
        <w:pageBreakBefore w:val="0"/>
        <w:kinsoku/>
        <w:wordWrap/>
        <w:overflowPunct/>
        <w:topLinePunct w:val="0"/>
        <w:bidi w:val="0"/>
        <w:spacing w:line="576" w:lineRule="exact"/>
      </w:pPr>
      <w:r>
        <w:rPr>
          <w:rFonts w:hint="eastAsia"/>
        </w:rPr>
        <w:t>窗体底端</w:t>
      </w:r>
    </w:p>
    <w:p>
      <w:pPr>
        <w:pStyle w:val="11"/>
        <w:keepNext w:val="0"/>
        <w:keepLines w:val="0"/>
        <w:pageBreakBefore w:val="0"/>
        <w:kinsoku/>
        <w:wordWrap/>
        <w:overflowPunct/>
        <w:topLinePunct w:val="0"/>
        <w:bidi w:val="0"/>
        <w:spacing w:line="576" w:lineRule="exact"/>
      </w:pPr>
      <w:r>
        <w:rPr>
          <w:rFonts w:hint="eastAsia"/>
        </w:rPr>
        <w:t>窗体顶端</w:t>
      </w:r>
    </w:p>
    <w:p>
      <w:pPr>
        <w:keepNext w:val="0"/>
        <w:keepLines w:val="0"/>
        <w:pageBreakBefore w:val="0"/>
        <w:kinsoku/>
        <w:wordWrap/>
        <w:overflowPunct/>
        <w:topLinePunct w:val="0"/>
        <w:bidi w:val="0"/>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行政执法机构设置</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个</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1.政府采购监督管理股</w:t>
      </w:r>
    </w:p>
    <w:p>
      <w:pPr>
        <w:keepNext w:val="0"/>
        <w:keepLines w:val="0"/>
        <w:pageBreakBefore w:val="0"/>
        <w:kinsoku/>
        <w:wordWrap/>
        <w:overflowPunct/>
        <w:topLinePunct w:val="0"/>
        <w:bidi w:val="0"/>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主要职责：</w:t>
      </w:r>
      <w:r>
        <w:rPr>
          <w:rFonts w:hint="eastAsia" w:ascii="仿宋_GB2312" w:hAnsi="仿宋_GB2312" w:eastAsia="仿宋_GB2312" w:cs="仿宋_GB2312"/>
          <w:sz w:val="32"/>
          <w:szCs w:val="32"/>
          <w:lang w:val="en-US" w:eastAsia="zh-CN"/>
        </w:rPr>
        <w:t>贯彻实施《中华人民共和国政府采购法》及其相关法律法规，拟订政府采购管理制度并组织实施；负责政府采购专家的抽取，监督管理县级政府采购活动；负责政府采购信息化建设；负责政府采购供应商投诉处理，对供应商、采购人、政府采购评审专家及采购代理机构进行行政处罚。</w:t>
      </w:r>
    </w:p>
    <w:p>
      <w:pPr>
        <w:keepNext w:val="0"/>
        <w:keepLines w:val="0"/>
        <w:pageBreakBefore w:val="0"/>
        <w:kinsoku/>
        <w:wordWrap/>
        <w:overflowPunct/>
        <w:topLinePunct w:val="0"/>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科室负责人：</w:t>
      </w:r>
      <w:r>
        <w:rPr>
          <w:rFonts w:hint="eastAsia" w:ascii="仿宋_GB2312" w:hAnsi="仿宋_GB2312" w:eastAsia="仿宋_GB2312" w:cs="仿宋_GB2312"/>
          <w:sz w:val="32"/>
          <w:szCs w:val="32"/>
          <w:lang w:val="en-US" w:eastAsia="zh-CN"/>
        </w:rPr>
        <w:t>李俊霖</w:t>
      </w:r>
      <w:r>
        <w:rPr>
          <w:rFonts w:hint="eastAsia" w:ascii="仿宋_GB2312" w:hAnsi="仿宋_GB2312" w:eastAsia="仿宋_GB2312" w:cs="仿宋_GB2312"/>
          <w:sz w:val="32"/>
          <w:szCs w:val="32"/>
        </w:rPr>
        <w:t xml:space="preserve">     联系电话：0839-</w:t>
      </w:r>
      <w:r>
        <w:rPr>
          <w:rFonts w:hint="eastAsia" w:ascii="仿宋_GB2312" w:hAnsi="仿宋_GB2312" w:eastAsia="仿宋_GB2312" w:cs="仿宋_GB2312"/>
          <w:sz w:val="32"/>
          <w:szCs w:val="32"/>
          <w:lang w:val="en-US" w:eastAsia="zh-CN"/>
        </w:rPr>
        <w:t>4222083</w:t>
      </w:r>
    </w:p>
    <w:p>
      <w:pPr>
        <w:pStyle w:val="2"/>
        <w:numPr>
          <w:ilvl w:val="0"/>
          <w:numId w:val="1"/>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财政监督与绩效评价股</w:t>
      </w:r>
    </w:p>
    <w:p>
      <w:pPr>
        <w:pStyle w:val="2"/>
        <w:numPr>
          <w:ilvl w:val="0"/>
          <w:numId w:val="0"/>
        </w:numPr>
        <w:ind w:right="-25" w:rightChars="0"/>
        <w:rPr>
          <w:rFonts w:hint="eastAsia" w:ascii="仿宋_GB2312" w:hAnsi="仿宋_GB2312" w:eastAsia="仿宋_GB2312" w:cs="仿宋_GB2312"/>
          <w:sz w:val="32"/>
          <w:szCs w:val="32"/>
        </w:rPr>
      </w:pPr>
      <w:r>
        <w:rPr>
          <w:rFonts w:hint="eastAsia" w:hAnsi="仿宋_GB2312" w:cs="仿宋_GB2312"/>
          <w:sz w:val="32"/>
          <w:szCs w:val="32"/>
          <w:lang w:val="en-US" w:eastAsia="zh-CN"/>
        </w:rPr>
        <w:t xml:space="preserve">    </w:t>
      </w:r>
      <w:r>
        <w:rPr>
          <w:rFonts w:hint="eastAsia" w:ascii="仿宋_GB2312" w:hAnsi="仿宋_GB2312" w:eastAsia="仿宋_GB2312" w:cs="仿宋_GB2312"/>
          <w:sz w:val="32"/>
          <w:szCs w:val="32"/>
        </w:rPr>
        <w:t>主要职责：</w:t>
      </w:r>
      <w:r>
        <w:rPr>
          <w:rFonts w:hint="eastAsia" w:ascii="仿宋_GB2312" w:hAnsi="仿宋_GB2312" w:eastAsia="仿宋_GB2312" w:cs="仿宋_GB2312"/>
          <w:kern w:val="2"/>
          <w:sz w:val="32"/>
          <w:szCs w:val="32"/>
          <w:lang w:val="en-US" w:eastAsia="zh-CN" w:bidi="ar-SA"/>
        </w:rPr>
        <w:t>依据国家有关法律法规牵头建立全县财政监督与绩效管理制度机制并组织实施；负责重大财政政策落实、财经纪律执行、行业执业质量等监督检查工作；负责本部门内部控制管理和内部审计工作；牵头建立健全绩效管理制度机制，承担全面实施预算绩效管理有关工作；牵头组织开展事前绩效评估、事中绩效监控、事后绩效评价，督促开展绩效目标管理和评价结果应用工作。</w:t>
      </w:r>
    </w:p>
    <w:p>
      <w:pPr>
        <w:pStyle w:val="2"/>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科室负责人：</w:t>
      </w:r>
      <w:r>
        <w:rPr>
          <w:rFonts w:hint="eastAsia" w:ascii="仿宋_GB2312" w:hAnsi="仿宋_GB2312" w:eastAsia="仿宋_GB2312" w:cs="仿宋_GB2312"/>
          <w:sz w:val="32"/>
          <w:szCs w:val="32"/>
          <w:lang w:val="en-US" w:eastAsia="zh-CN"/>
        </w:rPr>
        <w:t xml:space="preserve">李秋江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0839-4222957</w:t>
      </w:r>
    </w:p>
    <w:p>
      <w:pPr>
        <w:pStyle w:val="12"/>
        <w:keepNext w:val="0"/>
        <w:keepLines w:val="0"/>
        <w:pageBreakBefore w:val="0"/>
        <w:kinsoku/>
        <w:wordWrap/>
        <w:overflowPunct/>
        <w:topLinePunct w:val="0"/>
        <w:bidi w:val="0"/>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窗体底端</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3.法规会计股（行政审批股）</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工作职责：承担有关规范性文</w:t>
      </w:r>
      <w:r>
        <w:rPr>
          <w:rFonts w:hint="eastAsia" w:ascii="仿宋_GB2312" w:hAnsi="仿宋_GB2312" w:eastAsia="仿宋_GB2312" w:cs="仿宋_GB2312"/>
          <w:sz w:val="32"/>
          <w:szCs w:val="32"/>
          <w:lang w:eastAsia="zh-CN"/>
        </w:rPr>
        <w:t>件的合法性审查;承担重大行政处罚听证、行政复议、行政应诉工作;承担本系统权</w:t>
      </w:r>
      <w:r>
        <w:rPr>
          <w:rFonts w:hint="eastAsia" w:ascii="仿宋_GB2312" w:hAnsi="仿宋_GB2312" w:eastAsia="仿宋_GB2312" w:cs="仿宋_GB2312"/>
          <w:sz w:val="32"/>
          <w:szCs w:val="32"/>
          <w:lang w:val="en-US" w:eastAsia="zh-CN"/>
        </w:rPr>
        <w:t>责</w:t>
      </w:r>
      <w:r>
        <w:rPr>
          <w:rFonts w:hint="eastAsia" w:ascii="仿宋_GB2312" w:hAnsi="仿宋_GB2312" w:eastAsia="仿宋_GB2312" w:cs="仿宋_GB2312"/>
          <w:sz w:val="32"/>
          <w:szCs w:val="32"/>
          <w:lang w:eastAsia="zh-CN"/>
        </w:rPr>
        <w:t>清单制度建设、动态调整等工作;指导本系统综合行政执法工作，制定财政执法责任制度并组织监督检查;组织开展财政普法工作。管理全县会计工作，贯彻实施国家统一的会计法律法规和会计制度。依法对记账机构进行监督、指导和服务;指导和监督代理记账机构工作;牵头协调推进本系统“放管服”改革，承担审批服务便民化有关工作，集中承担有关行政许可事项的受理、审批等工作，推进纳入一体化政务服务平台。</w:t>
      </w:r>
    </w:p>
    <w:p>
      <w:pPr>
        <w:keepNext w:val="0"/>
        <w:keepLines w:val="0"/>
        <w:pageBreakBefore w:val="0"/>
        <w:kinsoku/>
        <w:wordWrap/>
        <w:overflowPunct/>
        <w:topLinePunct w:val="0"/>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科室负责人：</w:t>
      </w:r>
      <w:r>
        <w:rPr>
          <w:rFonts w:hint="eastAsia" w:ascii="仿宋_GB2312" w:hAnsi="仿宋_GB2312" w:eastAsia="仿宋_GB2312" w:cs="仿宋_GB2312"/>
          <w:sz w:val="32"/>
          <w:szCs w:val="32"/>
          <w:lang w:val="en-US" w:eastAsia="zh-CN"/>
        </w:rPr>
        <w:t>贺志锋</w:t>
      </w:r>
      <w:r>
        <w:rPr>
          <w:rFonts w:hint="eastAsia" w:ascii="仿宋_GB2312" w:hAnsi="仿宋_GB2312" w:eastAsia="仿宋_GB2312" w:cs="仿宋_GB2312"/>
          <w:sz w:val="32"/>
          <w:szCs w:val="32"/>
        </w:rPr>
        <w:t xml:space="preserve">     联系电话：0839-</w:t>
      </w:r>
      <w:r>
        <w:rPr>
          <w:rFonts w:hint="eastAsia" w:ascii="仿宋_GB2312" w:hAnsi="仿宋_GB2312" w:eastAsia="仿宋_GB2312" w:cs="仿宋_GB2312"/>
          <w:sz w:val="32"/>
          <w:szCs w:val="32"/>
          <w:lang w:val="en-US" w:eastAsia="zh-CN"/>
        </w:rPr>
        <w:t>4222090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4.综合股（税政股）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sz w:val="32"/>
          <w:szCs w:val="32"/>
          <w:lang w:val="en-US" w:eastAsia="zh-CN"/>
        </w:rPr>
        <w:t xml:space="preserve"> 工作职责：</w:t>
      </w:r>
      <w:r>
        <w:rPr>
          <w:rFonts w:hint="eastAsia" w:ascii="仿宋_GB2312" w:hAnsi="仿宋_GB2312" w:eastAsia="仿宋_GB2312" w:cs="仿宋_GB2312"/>
          <w:i w:val="0"/>
          <w:caps w:val="0"/>
          <w:color w:val="333333"/>
          <w:spacing w:val="0"/>
          <w:sz w:val="32"/>
          <w:szCs w:val="32"/>
          <w:shd w:val="clear" w:fill="FFFFFF"/>
        </w:rPr>
        <w:t>分析预测宏观经济形势并提出改善宏观调控的政策建议；</w:t>
      </w:r>
      <w:r>
        <w:rPr>
          <w:rFonts w:hint="eastAsia" w:ascii="仿宋_GB2312" w:hAnsi="仿宋_GB2312" w:eastAsia="仿宋_GB2312" w:cs="仿宋_GB2312"/>
          <w:i w:val="0"/>
          <w:caps w:val="0"/>
          <w:color w:val="333333"/>
          <w:spacing w:val="0"/>
          <w:sz w:val="32"/>
          <w:szCs w:val="32"/>
          <w:shd w:val="clear" w:fill="FFFFFF"/>
          <w:lang w:val="en-US" w:eastAsia="zh-CN"/>
        </w:rPr>
        <w:t>提出中长期财政规划建议；组织财政信息数据库建设；提出</w:t>
      </w:r>
      <w:r>
        <w:rPr>
          <w:rFonts w:hint="eastAsia" w:ascii="仿宋_GB2312" w:hAnsi="仿宋_GB2312" w:eastAsia="仿宋_GB2312" w:cs="仿宋_GB2312"/>
          <w:i w:val="0"/>
          <w:caps w:val="0"/>
          <w:color w:val="333333"/>
          <w:spacing w:val="0"/>
          <w:sz w:val="32"/>
          <w:szCs w:val="32"/>
          <w:shd w:val="clear" w:fill="FFFFFF"/>
        </w:rPr>
        <w:t>收入分配政策</w:t>
      </w:r>
      <w:r>
        <w:rPr>
          <w:rFonts w:hint="eastAsia" w:ascii="仿宋_GB2312" w:hAnsi="仿宋_GB2312" w:eastAsia="仿宋_GB2312" w:cs="仿宋_GB2312"/>
          <w:i w:val="0"/>
          <w:caps w:val="0"/>
          <w:color w:val="333333"/>
          <w:spacing w:val="0"/>
          <w:sz w:val="32"/>
          <w:szCs w:val="32"/>
          <w:shd w:val="clear" w:fill="FFFFFF"/>
          <w:lang w:val="en-US" w:eastAsia="zh-CN"/>
        </w:rPr>
        <w:t>建议</w:t>
      </w:r>
      <w:r>
        <w:rPr>
          <w:rFonts w:hint="eastAsia" w:ascii="仿宋_GB2312" w:hAnsi="仿宋_GB2312" w:eastAsia="仿宋_GB2312" w:cs="仿宋_GB2312"/>
          <w:i w:val="0"/>
          <w:caps w:val="0"/>
          <w:color w:val="333333"/>
          <w:spacing w:val="0"/>
          <w:sz w:val="32"/>
          <w:szCs w:val="32"/>
          <w:shd w:val="clear" w:fill="FFFFFF"/>
        </w:rPr>
        <w:t>和改革方案；</w:t>
      </w:r>
      <w:r>
        <w:rPr>
          <w:rFonts w:hint="eastAsia" w:ascii="仿宋_GB2312" w:hAnsi="仿宋_GB2312" w:eastAsia="仿宋_GB2312" w:cs="仿宋_GB2312"/>
          <w:i w:val="0"/>
          <w:caps w:val="0"/>
          <w:color w:val="333333"/>
          <w:spacing w:val="0"/>
          <w:sz w:val="32"/>
          <w:szCs w:val="32"/>
          <w:shd w:val="clear" w:fill="FFFFFF"/>
          <w:lang w:val="en-US" w:eastAsia="zh-CN"/>
        </w:rPr>
        <w:t>协同相关单位贯彻落实</w:t>
      </w:r>
      <w:r>
        <w:rPr>
          <w:rFonts w:hint="eastAsia" w:ascii="仿宋_GB2312" w:hAnsi="仿宋_GB2312" w:eastAsia="仿宋_GB2312" w:cs="仿宋_GB2312"/>
          <w:i w:val="0"/>
          <w:caps w:val="0"/>
          <w:color w:val="333333"/>
          <w:spacing w:val="0"/>
          <w:sz w:val="32"/>
          <w:szCs w:val="32"/>
          <w:shd w:val="clear" w:fill="FFFFFF"/>
        </w:rPr>
        <w:t>土地</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lang w:val="en-US" w:eastAsia="zh-CN"/>
        </w:rPr>
        <w:t>矿产等国有资产出让收支政策</w:t>
      </w:r>
      <w:r>
        <w:rPr>
          <w:rFonts w:hint="eastAsia" w:ascii="仿宋_GB2312" w:hAnsi="仿宋_GB2312" w:eastAsia="仿宋_GB2312" w:cs="仿宋_GB2312"/>
          <w:i w:val="0"/>
          <w:caps w:val="0"/>
          <w:color w:val="333333"/>
          <w:spacing w:val="0"/>
          <w:sz w:val="32"/>
          <w:szCs w:val="32"/>
          <w:shd w:val="clear" w:fill="FFFFFF"/>
        </w:rPr>
        <w:t>；承担彩票</w:t>
      </w:r>
      <w:r>
        <w:rPr>
          <w:rFonts w:hint="eastAsia" w:ascii="仿宋_GB2312" w:hAnsi="仿宋_GB2312" w:eastAsia="仿宋_GB2312" w:cs="仿宋_GB2312"/>
          <w:i w:val="0"/>
          <w:caps w:val="0"/>
          <w:color w:val="333333"/>
          <w:spacing w:val="0"/>
          <w:sz w:val="32"/>
          <w:szCs w:val="32"/>
          <w:shd w:val="clear" w:fill="FFFFFF"/>
          <w:lang w:val="en-US" w:eastAsia="zh-CN"/>
        </w:rPr>
        <w:t>公益金</w:t>
      </w:r>
      <w:r>
        <w:rPr>
          <w:rFonts w:hint="eastAsia" w:ascii="仿宋_GB2312" w:hAnsi="仿宋_GB2312" w:eastAsia="仿宋_GB2312" w:cs="仿宋_GB2312"/>
          <w:i w:val="0"/>
          <w:caps w:val="0"/>
          <w:color w:val="333333"/>
          <w:spacing w:val="0"/>
          <w:sz w:val="32"/>
          <w:szCs w:val="32"/>
          <w:shd w:val="clear" w:fill="FFFFFF"/>
        </w:rPr>
        <w:t>管理有关工作。</w:t>
      </w:r>
      <w:r>
        <w:rPr>
          <w:rFonts w:hint="eastAsia" w:ascii="仿宋_GB2312" w:hAnsi="仿宋_GB2312" w:eastAsia="仿宋_GB2312" w:cs="仿宋_GB2312"/>
          <w:i w:val="0"/>
          <w:caps w:val="0"/>
          <w:color w:val="333333"/>
          <w:spacing w:val="0"/>
          <w:sz w:val="32"/>
          <w:szCs w:val="32"/>
          <w:shd w:val="clear" w:fill="FFFFFF"/>
          <w:lang w:val="en-US" w:eastAsia="zh-CN"/>
        </w:rPr>
        <w:t>组织拟订政府采购服务相关规定；管理住房改革和保障资金；</w:t>
      </w:r>
      <w:r>
        <w:rPr>
          <w:rFonts w:hint="eastAsia" w:ascii="仿宋_GB2312" w:hAnsi="仿宋_GB2312" w:eastAsia="仿宋_GB2312" w:cs="仿宋_GB2312"/>
          <w:i w:val="0"/>
          <w:caps w:val="0"/>
          <w:color w:val="333333"/>
          <w:spacing w:val="0"/>
          <w:sz w:val="32"/>
          <w:szCs w:val="32"/>
          <w:shd w:val="clear" w:fill="FFFFFF"/>
        </w:rPr>
        <w:t>监督和管理财政票据；</w:t>
      </w:r>
      <w:r>
        <w:rPr>
          <w:rFonts w:hint="eastAsia" w:ascii="仿宋_GB2312" w:hAnsi="仿宋_GB2312" w:eastAsia="仿宋_GB2312" w:cs="仿宋_GB2312"/>
          <w:i w:val="0"/>
          <w:caps w:val="0"/>
          <w:color w:val="333333"/>
          <w:spacing w:val="0"/>
          <w:sz w:val="32"/>
          <w:szCs w:val="32"/>
          <w:shd w:val="clear" w:fill="FFFFFF"/>
          <w:lang w:val="en-US" w:eastAsia="zh-CN"/>
        </w:rPr>
        <w:t>组织实施财政电子票据改革</w:t>
      </w:r>
      <w:r>
        <w:rPr>
          <w:rFonts w:hint="eastAsia" w:ascii="仿宋_GB2312" w:hAnsi="仿宋_GB2312" w:eastAsia="仿宋_GB2312" w:cs="仿宋_GB2312"/>
          <w:i w:val="0"/>
          <w:caps w:val="0"/>
          <w:color w:val="333333"/>
          <w:spacing w:val="0"/>
          <w:sz w:val="32"/>
          <w:szCs w:val="32"/>
          <w:shd w:val="clear" w:fill="FFFFFF"/>
        </w:rPr>
        <w:t>。</w:t>
      </w:r>
    </w:p>
    <w:p>
      <w:pPr>
        <w:keepNext w:val="0"/>
        <w:keepLines w:val="0"/>
        <w:pageBreakBefore w:val="0"/>
        <w:kinsoku/>
        <w:wordWrap/>
        <w:overflowPunct/>
        <w:topLinePunct w:val="0"/>
        <w:bidi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科室负责人：</w:t>
      </w:r>
      <w:r>
        <w:rPr>
          <w:rFonts w:hint="eastAsia" w:ascii="仿宋_GB2312" w:hAnsi="仿宋_GB2312" w:eastAsia="仿宋_GB2312" w:cs="仿宋_GB2312"/>
          <w:sz w:val="32"/>
          <w:szCs w:val="32"/>
          <w:lang w:val="en-US" w:eastAsia="zh-CN"/>
        </w:rPr>
        <w:t>曾英</w:t>
      </w:r>
      <w:r>
        <w:rPr>
          <w:rFonts w:hint="eastAsia" w:ascii="仿宋_GB2312" w:hAnsi="仿宋_GB2312" w:eastAsia="仿宋_GB2312" w:cs="仿宋_GB2312"/>
          <w:sz w:val="32"/>
          <w:szCs w:val="32"/>
        </w:rPr>
        <w:t xml:space="preserve">     联系电话：0839-</w:t>
      </w:r>
      <w:r>
        <w:rPr>
          <w:rFonts w:hint="eastAsia" w:ascii="仿宋_GB2312" w:hAnsi="仿宋_GB2312" w:eastAsia="仿宋_GB2312" w:cs="仿宋_GB2312"/>
          <w:sz w:val="32"/>
          <w:szCs w:val="32"/>
          <w:lang w:val="en-US" w:eastAsia="zh-CN"/>
        </w:rPr>
        <w:t>4222082</w:t>
      </w:r>
    </w:p>
    <w:p>
      <w:pPr>
        <w:keepNext w:val="0"/>
        <w:keepLines w:val="0"/>
        <w:pageBreakBefore w:val="0"/>
        <w:tabs>
          <w:tab w:val="left" w:pos="2053"/>
        </w:tabs>
        <w:kinsoku/>
        <w:wordWrap/>
        <w:overflowPunct/>
        <w:topLinePunct w:val="0"/>
        <w:bidi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旺苍县</w:t>
      </w:r>
      <w:r>
        <w:rPr>
          <w:rFonts w:hint="eastAsia" w:ascii="黑体" w:hAnsi="黑体" w:eastAsia="黑体" w:cs="黑体"/>
          <w:sz w:val="32"/>
          <w:szCs w:val="32"/>
          <w:lang w:val="en-US" w:eastAsia="zh-CN"/>
        </w:rPr>
        <w:t>财政</w:t>
      </w:r>
      <w:r>
        <w:rPr>
          <w:rFonts w:hint="eastAsia" w:ascii="黑体" w:hAnsi="黑体" w:eastAsia="黑体" w:cs="黑体"/>
          <w:sz w:val="32"/>
          <w:szCs w:val="32"/>
        </w:rPr>
        <w:t>局行政执法人员</w:t>
      </w:r>
      <w:r>
        <w:rPr>
          <w:rFonts w:hint="eastAsia" w:ascii="黑体" w:hAnsi="黑体" w:eastAsia="黑体" w:cs="黑体"/>
          <w:sz w:val="32"/>
          <w:szCs w:val="32"/>
          <w:lang w:eastAsia="zh-CN"/>
        </w:rPr>
        <w:t>名</w:t>
      </w:r>
      <w:r>
        <w:rPr>
          <w:rFonts w:hint="eastAsia" w:ascii="黑体" w:hAnsi="黑体" w:eastAsia="黑体" w:cs="黑体"/>
          <w:sz w:val="32"/>
          <w:szCs w:val="32"/>
        </w:rPr>
        <w:t>单</w:t>
      </w:r>
    </w:p>
    <w:tbl>
      <w:tblPr>
        <w:tblStyle w:val="7"/>
        <w:tblW w:w="7831" w:type="dxa"/>
        <w:tblInd w:w="193" w:type="dxa"/>
        <w:tblLayout w:type="fixed"/>
        <w:tblCellMar>
          <w:top w:w="0" w:type="dxa"/>
          <w:left w:w="0" w:type="dxa"/>
          <w:bottom w:w="0" w:type="dxa"/>
          <w:right w:w="0" w:type="dxa"/>
        </w:tblCellMar>
      </w:tblPr>
      <w:tblGrid>
        <w:gridCol w:w="1462"/>
        <w:gridCol w:w="2423"/>
        <w:gridCol w:w="3946"/>
      </w:tblGrid>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黑体" w:hAnsi="黑体" w:eastAsia="黑体" w:cs="黑体"/>
                <w:sz w:val="28"/>
                <w:szCs w:val="28"/>
              </w:rPr>
            </w:pPr>
            <w:r>
              <w:rPr>
                <w:rFonts w:hint="eastAsia" w:ascii="黑体" w:hAnsi="黑体" w:eastAsia="黑体" w:cs="黑体"/>
                <w:sz w:val="28"/>
                <w:szCs w:val="28"/>
                <w:lang w:val="en-US" w:eastAsia="zh-CN"/>
              </w:rPr>
              <w:t>序 号</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黑体" w:hAnsi="黑体" w:eastAsia="黑体" w:cs="黑体"/>
                <w:sz w:val="28"/>
                <w:szCs w:val="28"/>
              </w:rPr>
            </w:pPr>
            <w:r>
              <w:rPr>
                <w:rFonts w:hint="eastAsia" w:ascii="黑体" w:hAnsi="黑体" w:eastAsia="黑体" w:cs="黑体"/>
                <w:sz w:val="28"/>
                <w:szCs w:val="28"/>
                <w:lang w:val="en-US" w:eastAsia="zh-CN"/>
              </w:rPr>
              <w:t>姓  名</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黑体" w:hAnsi="黑体" w:eastAsia="黑体" w:cs="黑体"/>
                <w:sz w:val="28"/>
                <w:szCs w:val="28"/>
              </w:rPr>
            </w:pPr>
            <w:r>
              <w:rPr>
                <w:rFonts w:hint="eastAsia" w:ascii="黑体" w:hAnsi="黑体" w:eastAsia="黑体" w:cs="黑体"/>
                <w:sz w:val="28"/>
                <w:szCs w:val="28"/>
                <w:lang w:val="en-US" w:eastAsia="zh-CN"/>
              </w:rPr>
              <w:t>证件编号</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宋明圣</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8"/>
                <w:szCs w:val="28"/>
                <w:u w:val="none"/>
                <w:lang w:val="en-US" w:eastAsia="zh-CN" w:bidi="ar"/>
              </w:rPr>
              <w:t>23070212045</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4"/>
                <w:szCs w:val="24"/>
                <w:u w:val="none"/>
                <w:lang w:val="en-US" w:eastAsia="zh-CN" w:bidi="ar"/>
              </w:rPr>
              <w:t>张孝福</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8"/>
                <w:szCs w:val="28"/>
                <w:u w:val="none"/>
                <w:lang w:val="en-US" w:eastAsia="zh-CN" w:bidi="ar"/>
              </w:rPr>
              <w:t>23070212024</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4"/>
                <w:szCs w:val="24"/>
                <w:u w:val="none"/>
                <w:lang w:val="en-US" w:eastAsia="zh-CN" w:bidi="ar"/>
              </w:rPr>
              <w:t>何卫英</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8"/>
                <w:szCs w:val="28"/>
                <w:u w:val="none"/>
                <w:lang w:val="en-US" w:eastAsia="zh-CN" w:bidi="ar"/>
              </w:rPr>
              <w:t>23070212030</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4"/>
                <w:szCs w:val="24"/>
                <w:u w:val="none"/>
                <w:lang w:val="en-US" w:eastAsia="zh-CN" w:bidi="ar"/>
              </w:rPr>
              <w:t>何蓉</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8"/>
                <w:szCs w:val="28"/>
                <w:u w:val="none"/>
                <w:lang w:val="en-US" w:eastAsia="zh-CN" w:bidi="ar"/>
              </w:rPr>
              <w:t>23070212023</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4"/>
                <w:szCs w:val="24"/>
                <w:u w:val="none"/>
                <w:lang w:val="en-US" w:eastAsia="zh-CN" w:bidi="ar"/>
              </w:rPr>
              <w:t>张霞</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8"/>
                <w:szCs w:val="28"/>
                <w:u w:val="none"/>
                <w:lang w:val="en-US" w:eastAsia="zh-CN" w:bidi="ar"/>
              </w:rPr>
              <w:t>23070212039</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4"/>
                <w:szCs w:val="24"/>
                <w:u w:val="none"/>
                <w:lang w:val="en-US" w:eastAsia="zh-CN" w:bidi="ar"/>
              </w:rPr>
              <w:t>冉彩虹</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8"/>
                <w:szCs w:val="28"/>
                <w:u w:val="none"/>
                <w:lang w:val="en-US" w:eastAsia="zh-CN" w:bidi="ar"/>
              </w:rPr>
              <w:t>23070212043</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4"/>
                <w:szCs w:val="24"/>
                <w:u w:val="none"/>
                <w:lang w:val="en-US" w:eastAsia="zh-CN" w:bidi="ar"/>
              </w:rPr>
              <w:t>杜俊璋</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8"/>
                <w:szCs w:val="28"/>
                <w:u w:val="none"/>
                <w:lang w:val="en-US" w:eastAsia="zh-CN" w:bidi="ar"/>
              </w:rPr>
              <w:t>23070212044</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4"/>
                <w:szCs w:val="24"/>
                <w:u w:val="none"/>
                <w:lang w:val="en-US" w:eastAsia="zh-CN" w:bidi="ar"/>
              </w:rPr>
              <w:t>文豪</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8"/>
                <w:szCs w:val="28"/>
                <w:u w:val="none"/>
                <w:lang w:val="en-US" w:eastAsia="zh-CN" w:bidi="ar"/>
              </w:rPr>
              <w:t>23070212022</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4"/>
                <w:szCs w:val="24"/>
                <w:u w:val="none"/>
                <w:lang w:val="en-US" w:eastAsia="zh-CN" w:bidi="ar"/>
              </w:rPr>
              <w:t>凌诗梦</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8"/>
                <w:szCs w:val="28"/>
                <w:u w:val="none"/>
                <w:lang w:val="en-US" w:eastAsia="zh-CN" w:bidi="ar"/>
              </w:rPr>
              <w:t>23070212037</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4"/>
                <w:szCs w:val="24"/>
                <w:u w:val="none"/>
                <w:lang w:val="en-US" w:eastAsia="zh-CN" w:bidi="ar"/>
              </w:rPr>
              <w:t>曾英</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8"/>
                <w:szCs w:val="28"/>
                <w:u w:val="none"/>
                <w:lang w:val="en-US" w:eastAsia="zh-CN" w:bidi="ar"/>
              </w:rPr>
              <w:t>23070212028</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4"/>
                <w:szCs w:val="24"/>
                <w:u w:val="none"/>
                <w:lang w:val="en-US" w:eastAsia="zh-CN" w:bidi="ar"/>
              </w:rPr>
              <w:t>李秋江</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8"/>
                <w:szCs w:val="28"/>
                <w:u w:val="none"/>
                <w:lang w:val="en-US" w:eastAsia="zh-CN" w:bidi="ar"/>
              </w:rPr>
              <w:t>23070212034</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4"/>
                <w:szCs w:val="24"/>
                <w:u w:val="none"/>
                <w:lang w:val="en-US" w:eastAsia="zh-CN" w:bidi="ar"/>
              </w:rPr>
              <w:t>刘文昕</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8"/>
                <w:szCs w:val="28"/>
                <w:u w:val="none"/>
                <w:lang w:val="en-US" w:eastAsia="zh-CN" w:bidi="ar"/>
              </w:rPr>
              <w:t>23070212021</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4"/>
                <w:szCs w:val="24"/>
                <w:u w:val="none"/>
                <w:lang w:val="en-US" w:eastAsia="zh-CN" w:bidi="ar"/>
              </w:rPr>
              <w:t>韩伟</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8"/>
                <w:szCs w:val="28"/>
                <w:u w:val="none"/>
                <w:lang w:val="en-US" w:eastAsia="zh-CN" w:bidi="ar"/>
              </w:rPr>
              <w:t>23070212040</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4"/>
                <w:szCs w:val="24"/>
                <w:u w:val="none"/>
                <w:lang w:val="en-US" w:eastAsia="zh-CN" w:bidi="ar"/>
              </w:rPr>
              <w:t>贺志锋</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8"/>
                <w:szCs w:val="28"/>
                <w:u w:val="none"/>
                <w:lang w:val="en-US" w:eastAsia="zh-CN" w:bidi="ar"/>
              </w:rPr>
              <w:t>23070212025</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4"/>
                <w:szCs w:val="24"/>
                <w:u w:val="none"/>
                <w:lang w:val="en-US" w:eastAsia="zh-CN" w:bidi="ar"/>
              </w:rPr>
              <w:t>牟蓉</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8"/>
                <w:szCs w:val="28"/>
                <w:u w:val="none"/>
                <w:lang w:val="en-US" w:eastAsia="zh-CN" w:bidi="ar"/>
              </w:rPr>
              <w:t>23070212035</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4"/>
                <w:szCs w:val="24"/>
                <w:u w:val="none"/>
                <w:lang w:val="en-US" w:eastAsia="zh-CN" w:bidi="ar"/>
              </w:rPr>
              <w:t>徐雯</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8"/>
                <w:szCs w:val="28"/>
                <w:u w:val="none"/>
                <w:lang w:val="en-US" w:eastAsia="zh-CN" w:bidi="ar"/>
              </w:rPr>
              <w:t>23070212042</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4"/>
                <w:szCs w:val="24"/>
                <w:u w:val="none"/>
                <w:lang w:val="en-US" w:eastAsia="zh-CN" w:bidi="ar"/>
              </w:rPr>
              <w:t>杨静</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8"/>
                <w:szCs w:val="28"/>
                <w:u w:val="none"/>
                <w:lang w:val="en-US" w:eastAsia="zh-CN" w:bidi="ar"/>
              </w:rPr>
              <w:t>23070212036</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4"/>
                <w:szCs w:val="24"/>
                <w:u w:val="none"/>
                <w:lang w:val="en-US" w:eastAsia="zh-CN" w:bidi="ar"/>
              </w:rPr>
              <w:t>陈世林</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8"/>
                <w:szCs w:val="28"/>
                <w:u w:val="none"/>
                <w:lang w:val="en-US" w:eastAsia="zh-CN" w:bidi="ar"/>
              </w:rPr>
              <w:t>23070212031</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4"/>
                <w:szCs w:val="24"/>
                <w:u w:val="none"/>
                <w:lang w:val="en-US" w:eastAsia="zh-CN" w:bidi="ar"/>
              </w:rPr>
              <w:t>王鑫</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8"/>
                <w:szCs w:val="28"/>
                <w:u w:val="none"/>
                <w:lang w:val="en-US" w:eastAsia="zh-CN" w:bidi="ar"/>
              </w:rPr>
              <w:t>23070212033</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4"/>
                <w:szCs w:val="24"/>
                <w:u w:val="none"/>
                <w:lang w:val="en-US" w:eastAsia="zh-CN" w:bidi="ar"/>
              </w:rPr>
              <w:t>侯安均</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color w:val="000000"/>
                <w:kern w:val="0"/>
                <w:sz w:val="28"/>
                <w:szCs w:val="28"/>
                <w:u w:val="none"/>
                <w:lang w:val="en-US" w:eastAsia="zh-CN" w:bidi="ar"/>
              </w:rPr>
              <w:t>23070212038</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向文</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23070212046</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李俊霖</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23070212032</w:t>
            </w:r>
          </w:p>
        </w:tc>
      </w:tr>
      <w:tr>
        <w:tblPrEx>
          <w:tblCellMar>
            <w:top w:w="0" w:type="dxa"/>
            <w:left w:w="0" w:type="dxa"/>
            <w:bottom w:w="0" w:type="dxa"/>
            <w:right w:w="0" w:type="dxa"/>
          </w:tblCellMar>
        </w:tblPrEx>
        <w:trPr>
          <w:trHeight w:val="193" w:hRule="atLeast"/>
        </w:trPr>
        <w:tc>
          <w:tcPr>
            <w:tcW w:w="14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pacing w:line="576"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24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封永</w:t>
            </w:r>
          </w:p>
        </w:tc>
        <w:tc>
          <w:tcPr>
            <w:tcW w:w="39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23070212027</w:t>
            </w:r>
          </w:p>
        </w:tc>
      </w:tr>
    </w:tbl>
    <w:p>
      <w:pPr>
        <w:keepNext w:val="0"/>
        <w:keepLines w:val="0"/>
        <w:pageBreakBefore w:val="0"/>
        <w:kinsoku/>
        <w:wordWrap/>
        <w:overflowPunct/>
        <w:topLinePunct w:val="0"/>
        <w:bidi w:val="0"/>
        <w:spacing w:line="576" w:lineRule="exact"/>
        <w:rPr>
          <w:rFonts w:ascii="黑体" w:hAnsi="黑体" w:eastAsia="黑体" w:cs="黑体"/>
          <w:sz w:val="32"/>
          <w:szCs w:val="32"/>
        </w:rPr>
      </w:pPr>
      <w:r>
        <w:rPr>
          <w:rFonts w:hint="eastAsia" w:ascii="仿宋_GB2312" w:hAnsi="仿宋_GB2312" w:eastAsia="仿宋_GB2312" w:cs="仿宋_GB2312"/>
          <w:b/>
          <w:bCs/>
          <w:sz w:val="32"/>
          <w:szCs w:val="32"/>
        </w:rPr>
        <w:t xml:space="preserve">    </w:t>
      </w:r>
      <w:r>
        <w:rPr>
          <w:rFonts w:hint="eastAsia" w:ascii="黑体" w:hAnsi="黑体" w:eastAsia="黑体" w:cs="黑体"/>
          <w:sz w:val="32"/>
          <w:szCs w:val="32"/>
        </w:rPr>
        <w:t>三、</w:t>
      </w:r>
      <w:r>
        <w:rPr>
          <w:rFonts w:hint="eastAsia" w:ascii="黑体" w:hAnsi="黑体" w:eastAsia="黑体" w:cs="黑体"/>
          <w:sz w:val="32"/>
          <w:szCs w:val="32"/>
          <w:lang w:eastAsia="zh-CN"/>
        </w:rPr>
        <w:t>旺苍县</w:t>
      </w:r>
      <w:r>
        <w:rPr>
          <w:rFonts w:hint="eastAsia" w:ascii="黑体" w:hAnsi="黑体" w:eastAsia="黑体" w:cs="黑体"/>
          <w:sz w:val="32"/>
          <w:szCs w:val="32"/>
          <w:lang w:val="en-US" w:eastAsia="zh-CN"/>
        </w:rPr>
        <w:t>财政</w:t>
      </w:r>
      <w:r>
        <w:rPr>
          <w:rFonts w:hint="eastAsia" w:ascii="黑体" w:hAnsi="黑体" w:eastAsia="黑体" w:cs="黑体"/>
          <w:sz w:val="32"/>
          <w:szCs w:val="32"/>
        </w:rPr>
        <w:t>局行政执法权力、责任清单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firstLine="616" w:firstLineChars="200"/>
        <w:jc w:val="both"/>
        <w:textAlignment w:val="auto"/>
        <w:rPr>
          <w:rStyle w:val="10"/>
          <w:rFonts w:hint="default" w:ascii="仿宋_GB2312" w:hAnsi="仿宋_GB2312" w:eastAsia="仿宋_GB2312" w:cs="仿宋_GB2312"/>
          <w:color w:val="auto"/>
          <w:spacing w:val="-6"/>
          <w:sz w:val="32"/>
          <w:szCs w:val="32"/>
          <w:lang w:val="en-US" w:eastAsia="zh-CN"/>
        </w:rPr>
      </w:pPr>
      <w:r>
        <w:rPr>
          <w:rStyle w:val="10"/>
          <w:rFonts w:hint="eastAsia" w:ascii="仿宋_GB2312" w:hAnsi="仿宋_GB2312" w:eastAsia="仿宋_GB2312" w:cs="仿宋_GB2312"/>
          <w:color w:val="auto"/>
          <w:spacing w:val="-6"/>
          <w:sz w:val="32"/>
          <w:szCs w:val="32"/>
          <w:lang w:val="en-US" w:eastAsia="zh-CN"/>
        </w:rPr>
        <w:t>1.四川省财政系统行政权力指导清单（2021年本）</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firstLine="616" w:firstLineChars="200"/>
        <w:jc w:val="both"/>
        <w:textAlignment w:val="auto"/>
        <w:rPr>
          <w:rStyle w:val="10"/>
          <w:rFonts w:hint="eastAsia" w:ascii="仿宋_GB2312" w:hAnsi="仿宋_GB2312" w:eastAsia="仿宋_GB2312" w:cs="仿宋_GB2312"/>
          <w:color w:val="auto"/>
          <w:spacing w:val="-6"/>
          <w:sz w:val="32"/>
          <w:szCs w:val="32"/>
          <w:lang w:val="en-US" w:eastAsia="zh-CN"/>
        </w:rPr>
      </w:pPr>
      <w:r>
        <w:rPr>
          <w:rStyle w:val="10"/>
          <w:rFonts w:hint="eastAsia" w:ascii="仿宋_GB2312" w:hAnsi="仿宋_GB2312" w:eastAsia="仿宋_GB2312" w:cs="仿宋_GB2312"/>
          <w:color w:val="auto"/>
          <w:spacing w:val="-6"/>
          <w:sz w:val="32"/>
          <w:szCs w:val="32"/>
          <w:lang w:val="en-US" w:eastAsia="zh-CN"/>
        </w:rPr>
        <w:t>http://sczj.cngy.gov.cn/New/show/8fa1c6e7f76f4bb3a0eb92e4760c593a.html</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firstLine="616" w:firstLineChars="200"/>
        <w:jc w:val="both"/>
        <w:textAlignment w:val="auto"/>
        <w:rPr>
          <w:rStyle w:val="10"/>
          <w:rFonts w:hint="eastAsia" w:ascii="仿宋_GB2312" w:hAnsi="仿宋_GB2312" w:eastAsia="仿宋_GB2312" w:cs="仿宋_GB2312"/>
          <w:color w:val="auto"/>
          <w:spacing w:val="-6"/>
          <w:sz w:val="32"/>
          <w:szCs w:val="32"/>
          <w:lang w:val="en-US" w:eastAsia="zh-CN"/>
        </w:rPr>
      </w:pPr>
      <w:r>
        <w:rPr>
          <w:rStyle w:val="10"/>
          <w:rFonts w:hint="eastAsia" w:ascii="仿宋_GB2312" w:hAnsi="仿宋_GB2312" w:eastAsia="仿宋_GB2312" w:cs="仿宋_GB2312"/>
          <w:color w:val="auto"/>
          <w:spacing w:val="-6"/>
          <w:sz w:val="32"/>
          <w:szCs w:val="32"/>
          <w:lang w:val="en-US" w:eastAsia="zh-CN"/>
        </w:rPr>
        <w:t>2.旺苍县</w:t>
      </w:r>
      <w:r>
        <w:rPr>
          <w:rStyle w:val="10"/>
          <w:rFonts w:hint="default" w:ascii="仿宋_GB2312" w:hAnsi="仿宋_GB2312" w:eastAsia="仿宋_GB2312" w:cs="仿宋_GB2312"/>
          <w:color w:val="auto"/>
          <w:spacing w:val="-6"/>
          <w:sz w:val="32"/>
          <w:szCs w:val="32"/>
          <w:lang w:val="en-US" w:eastAsia="zh-CN"/>
        </w:rPr>
        <w:t>财政局责任清单</w:t>
      </w:r>
    </w:p>
    <w:p>
      <w:pPr>
        <w:keepNext w:val="0"/>
        <w:keepLines w:val="0"/>
        <w:pageBreakBefore w:val="0"/>
        <w:kinsoku/>
        <w:wordWrap/>
        <w:overflowPunct/>
        <w:topLinePunct w:val="0"/>
        <w:bidi w:val="0"/>
        <w:spacing w:line="576" w:lineRule="exact"/>
        <w:ind w:firstLine="640" w:firstLineChars="200"/>
        <w:rPr>
          <w:rStyle w:val="10"/>
          <w:rFonts w:ascii="仿宋_GB2312" w:hAnsi="仿宋_GB2312" w:eastAsia="仿宋_GB2312" w:cs="仿宋_GB2312"/>
        </w:rPr>
      </w:pPr>
      <w:r>
        <w:rPr>
          <w:rFonts w:hint="eastAsia" w:ascii="仿宋_GB2312" w:hAnsi="仿宋_GB2312" w:eastAsia="仿宋_GB2312" w:cs="仿宋_GB2312"/>
          <w:sz w:val="32"/>
          <w:szCs w:val="32"/>
        </w:rPr>
        <w:t>四川政务服务网、</w:t>
      </w:r>
      <w:r>
        <w:rPr>
          <w:rFonts w:hint="eastAsia" w:ascii="仿宋_GB2312" w:hAnsi="仿宋_GB2312" w:eastAsia="仿宋_GB2312" w:cs="仿宋_GB2312"/>
          <w:sz w:val="32"/>
          <w:szCs w:val="32"/>
          <w:lang w:eastAsia="zh-CN"/>
        </w:rPr>
        <w:t>旺苍县</w:t>
      </w:r>
      <w:r>
        <w:rPr>
          <w:rFonts w:hint="eastAsia" w:ascii="仿宋_GB2312" w:hAnsi="仿宋_GB2312" w:eastAsia="仿宋_GB2312" w:cs="仿宋_GB2312"/>
          <w:sz w:val="32"/>
          <w:szCs w:val="32"/>
        </w:rPr>
        <w:t xml:space="preserve">人民政府网（含行政执法权力及责任事项的权限、职责、服务指南、法定依据、流程图、程序）。 </w:t>
      </w:r>
    </w:p>
    <w:p>
      <w:pPr>
        <w:pStyle w:val="2"/>
        <w:rPr>
          <w:rFonts w:hint="eastAsia"/>
        </w:rPr>
      </w:pPr>
      <w:r>
        <w:rPr>
          <w:rFonts w:hint="eastAsia"/>
        </w:rPr>
        <w:t>http://www.sczwfw.gov.cn/jiq/front/item/bmft_index?deptCode=115107220084663661&amp;areaCode=510821000000</w:t>
      </w:r>
    </w:p>
    <w:p>
      <w:pPr>
        <w:keepNext w:val="0"/>
        <w:keepLines w:val="0"/>
        <w:pageBreakBefore w:val="0"/>
        <w:kinsoku/>
        <w:wordWrap/>
        <w:overflowPunct/>
        <w:topLinePunct w:val="0"/>
        <w:bidi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旺苍县财政</w:t>
      </w:r>
      <w:r>
        <w:rPr>
          <w:rFonts w:hint="eastAsia" w:ascii="黑体" w:hAnsi="黑体" w:eastAsia="黑体" w:cs="黑体"/>
          <w:sz w:val="32"/>
          <w:szCs w:val="32"/>
        </w:rPr>
        <w:t>局行政执法自由裁量标准</w:t>
      </w:r>
    </w:p>
    <w:p>
      <w:pPr>
        <w:keepNext w:val="0"/>
        <w:keepLines w:val="0"/>
        <w:pageBreakBefore w:val="0"/>
        <w:kinsoku/>
        <w:wordWrap/>
        <w:overflowPunct/>
        <w:topLinePunct w:val="0"/>
        <w:bidi w:val="0"/>
        <w:spacing w:line="576" w:lineRule="exact"/>
        <w:ind w:firstLine="600" w:firstLineChars="200"/>
        <w:rPr>
          <w:rFonts w:ascii="黑体" w:hAnsi="黑体" w:eastAsia="黑体" w:cs="黑体"/>
          <w:sz w:val="30"/>
          <w:szCs w:val="30"/>
        </w:rPr>
      </w:pPr>
      <w:r>
        <w:rPr>
          <w:rFonts w:hint="eastAsia" w:ascii="仿宋_GB2312" w:hAnsi="仿宋_GB2312" w:eastAsia="仿宋_GB2312" w:cs="仿宋_GB2312"/>
          <w:sz w:val="30"/>
          <w:szCs w:val="30"/>
        </w:rPr>
        <w:t>《四川省规范行政执法裁量权规定》 四川省人民政府令第278号公布2014年5月17日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《四川省财政行政处罚自由裁量权规范》（川财财法〔2014〕11号）</w:t>
      </w:r>
    </w:p>
    <w:p>
      <w:pPr>
        <w:pStyle w:val="2"/>
        <w:keepNext w:val="0"/>
        <w:keepLines w:val="0"/>
        <w:pageBreakBefore w:val="0"/>
        <w:kinsoku/>
        <w:wordWrap/>
        <w:overflowPunct/>
        <w:topLinePunct w:val="0"/>
        <w:bidi w:val="0"/>
        <w:spacing w:line="576" w:lineRule="exact"/>
        <w:rPr>
          <w:rFonts w:hint="eastAsia"/>
          <w:sz w:val="30"/>
          <w:szCs w:val="30"/>
        </w:rPr>
      </w:pPr>
      <w:r>
        <w:rPr>
          <w:rFonts w:hint="eastAsia" w:ascii="仿宋_GB2312" w:hAnsi="仿宋_GB2312" w:eastAsia="仿宋_GB2312" w:cs="仿宋_GB2312"/>
          <w:sz w:val="30"/>
          <w:szCs w:val="30"/>
        </w:rPr>
        <w:t>《四川省</w:t>
      </w:r>
      <w:r>
        <w:rPr>
          <w:rFonts w:hint="eastAsia" w:hAnsi="仿宋_GB2312" w:cs="仿宋_GB2312"/>
          <w:sz w:val="30"/>
          <w:szCs w:val="30"/>
          <w:lang w:val="en-US" w:eastAsia="zh-CN"/>
        </w:rPr>
        <w:t>财政行政处罚自由裁量权实施标准</w:t>
      </w:r>
      <w:r>
        <w:rPr>
          <w:rFonts w:hint="eastAsia" w:ascii="仿宋_GB2312" w:hAnsi="仿宋_GB2312" w:eastAsia="仿宋_GB2312" w:cs="仿宋_GB2312"/>
          <w:sz w:val="30"/>
          <w:szCs w:val="30"/>
        </w:rPr>
        <w:t>》（川</w:t>
      </w:r>
      <w:r>
        <w:rPr>
          <w:rFonts w:hint="eastAsia" w:hAnsi="仿宋_GB2312" w:cs="仿宋_GB2312"/>
          <w:sz w:val="30"/>
          <w:szCs w:val="30"/>
          <w:lang w:val="en-US" w:eastAsia="zh-CN"/>
        </w:rPr>
        <w:t>财规</w:t>
      </w:r>
      <w:r>
        <w:rPr>
          <w:rFonts w:hint="eastAsia" w:ascii="仿宋_GB2312" w:hAnsi="仿宋_GB2312" w:eastAsia="仿宋_GB2312" w:cs="仿宋_GB2312"/>
          <w:sz w:val="30"/>
          <w:szCs w:val="30"/>
        </w:rPr>
        <w:t>〔201</w:t>
      </w:r>
      <w:r>
        <w:rPr>
          <w:rFonts w:hint="eastAsia" w:hAnsi="仿宋_GB2312" w:cs="仿宋_GB2312"/>
          <w:sz w:val="30"/>
          <w:szCs w:val="30"/>
          <w:lang w:val="en-US" w:eastAsia="zh-CN"/>
        </w:rPr>
        <w:t>8</w:t>
      </w:r>
      <w:r>
        <w:rPr>
          <w:rFonts w:hint="eastAsia" w:ascii="仿宋_GB2312" w:hAnsi="仿宋_GB2312" w:eastAsia="仿宋_GB2312" w:cs="仿宋_GB2312"/>
          <w:sz w:val="30"/>
          <w:szCs w:val="30"/>
        </w:rPr>
        <w:t>〕</w:t>
      </w:r>
      <w:r>
        <w:rPr>
          <w:rFonts w:hint="eastAsia" w:hAnsi="仿宋_GB2312" w:cs="仿宋_GB2312"/>
          <w:sz w:val="30"/>
          <w:szCs w:val="30"/>
          <w:lang w:val="en-US" w:eastAsia="zh-CN"/>
        </w:rPr>
        <w:t>20</w:t>
      </w:r>
      <w:r>
        <w:rPr>
          <w:rFonts w:hint="eastAsia" w:ascii="仿宋_GB2312" w:hAnsi="仿宋_GB2312" w:eastAsia="仿宋_GB2312" w:cs="仿宋_GB2312"/>
          <w:sz w:val="30"/>
          <w:szCs w:val="30"/>
        </w:rPr>
        <w:t>号）</w:t>
      </w:r>
    </w:p>
    <w:p>
      <w:pPr>
        <w:keepNext w:val="0"/>
        <w:keepLines w:val="0"/>
        <w:pageBreakBefore w:val="0"/>
        <w:kinsoku/>
        <w:wordWrap/>
        <w:overflowPunct/>
        <w:topLinePunct w:val="0"/>
        <w:bidi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eastAsia" w:ascii="黑体" w:hAnsi="黑体" w:eastAsia="黑体" w:cs="黑体"/>
          <w:sz w:val="32"/>
          <w:szCs w:val="32"/>
          <w:lang w:val="en-US" w:eastAsia="zh-CN"/>
        </w:rPr>
        <w:t>旺苍县财政局</w:t>
      </w:r>
      <w:r>
        <w:rPr>
          <w:rFonts w:hint="eastAsia" w:ascii="黑体" w:hAnsi="黑体" w:eastAsia="黑体" w:cs="黑体"/>
          <w:sz w:val="32"/>
          <w:szCs w:val="32"/>
        </w:rPr>
        <w:t>重大行政执法</w:t>
      </w:r>
      <w:r>
        <w:rPr>
          <w:rFonts w:hint="eastAsia" w:ascii="黑体" w:hAnsi="黑体" w:eastAsia="黑体" w:cs="黑体"/>
          <w:sz w:val="32"/>
          <w:szCs w:val="32"/>
          <w:lang w:eastAsia="zh-CN"/>
        </w:rPr>
        <w:t>决定</w:t>
      </w:r>
      <w:r>
        <w:rPr>
          <w:rFonts w:hint="eastAsia" w:ascii="黑体" w:hAnsi="黑体" w:eastAsia="黑体" w:cs="黑体"/>
          <w:sz w:val="32"/>
          <w:szCs w:val="32"/>
        </w:rPr>
        <w:t>审核目录清单（共</w:t>
      </w:r>
      <w:r>
        <w:rPr>
          <w:rFonts w:hint="eastAsia" w:ascii="黑体" w:hAnsi="黑体" w:eastAsia="黑体" w:cs="黑体"/>
          <w:sz w:val="32"/>
          <w:szCs w:val="32"/>
          <w:lang w:val="en-US" w:eastAsia="zh-CN"/>
        </w:rPr>
        <w:t>5</w:t>
      </w:r>
      <w:r>
        <w:rPr>
          <w:rFonts w:hint="eastAsia" w:ascii="黑体" w:hAnsi="黑体" w:eastAsia="黑体" w:cs="黑体"/>
          <w:sz w:val="32"/>
          <w:szCs w:val="32"/>
        </w:rPr>
        <w:t>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298" w:leftChars="142" w:right="0" w:firstLine="386" w:firstLineChars="128"/>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文件依据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298" w:leftChars="142" w:right="0" w:firstLine="384" w:firstLineChars="128"/>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1.《四川省财政部门行政执法决定法制审核指导清单（2020年版）》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298" w:leftChars="142" w:right="0" w:firstLine="384" w:firstLineChars="128"/>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2.《四川省财政部门行政执法用语规范标准（2020年版）》（川财法〔2020〕18号）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02" w:firstLineChars="200"/>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根据上级财政部门文件要求，我局确定重大行政执法决定审核目录如下：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298" w:leftChars="142" w:right="0" w:firstLine="384" w:firstLineChars="128"/>
        <w:rPr>
          <w:rFonts w:hint="default" w:ascii="仿宋_GB2312" w:hAnsi="仿宋_GB2312" w:eastAsia="仿宋_GB2312" w:cs="仿宋_GB2312"/>
          <w:kern w:val="2"/>
          <w:sz w:val="30"/>
          <w:szCs w:val="30"/>
          <w:lang w:val="en-US" w:eastAsia="zh-CN" w:bidi="ar-SA"/>
        </w:rPr>
      </w:pPr>
      <w:r>
        <w:rPr>
          <w:rFonts w:hint="default" w:ascii="仿宋_GB2312" w:hAnsi="仿宋_GB2312" w:eastAsia="仿宋_GB2312" w:cs="仿宋_GB2312"/>
          <w:kern w:val="2"/>
          <w:sz w:val="30"/>
          <w:szCs w:val="30"/>
          <w:lang w:val="en-US" w:eastAsia="zh-CN" w:bidi="ar-SA"/>
        </w:rPr>
        <w:t>1.</w:t>
      </w:r>
      <w:r>
        <w:rPr>
          <w:rFonts w:hint="eastAsia" w:ascii="仿宋_GB2312" w:hAnsi="仿宋_GB2312" w:eastAsia="仿宋_GB2312" w:cs="仿宋_GB2312"/>
          <w:kern w:val="2"/>
          <w:sz w:val="30"/>
          <w:szCs w:val="30"/>
          <w:lang w:val="en-US" w:eastAsia="zh-CN" w:bidi="ar-SA"/>
        </w:rPr>
        <w:t>所有行政处罚</w:t>
      </w:r>
      <w:r>
        <w:rPr>
          <w:rFonts w:hint="default" w:ascii="仿宋_GB2312" w:hAnsi="仿宋_GB2312" w:eastAsia="仿宋_GB2312" w:cs="仿宋_GB2312"/>
          <w:kern w:val="2"/>
          <w:sz w:val="30"/>
          <w:szCs w:val="30"/>
          <w:lang w:val="en-US" w:eastAsia="zh-CN" w:bidi="ar-SA"/>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298" w:leftChars="142" w:right="0" w:firstLine="384" w:firstLineChars="128"/>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w:t>
      </w:r>
      <w:r>
        <w:rPr>
          <w:rFonts w:hint="default" w:ascii="仿宋_GB2312" w:hAnsi="仿宋_GB2312" w:eastAsia="仿宋_GB2312" w:cs="仿宋_GB2312"/>
          <w:kern w:val="2"/>
          <w:sz w:val="30"/>
          <w:szCs w:val="30"/>
          <w:lang w:val="en-US" w:eastAsia="zh-CN" w:bidi="ar-SA"/>
        </w:rPr>
        <w:t>.</w:t>
      </w:r>
      <w:r>
        <w:rPr>
          <w:rFonts w:hint="eastAsia" w:ascii="仿宋_GB2312" w:hAnsi="仿宋_GB2312" w:eastAsia="仿宋_GB2312" w:cs="仿宋_GB2312"/>
          <w:kern w:val="2"/>
          <w:sz w:val="30"/>
          <w:szCs w:val="30"/>
          <w:lang w:val="en-US" w:eastAsia="zh-CN" w:bidi="ar-SA"/>
        </w:rPr>
        <w:t>加处罚款的行政强制；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298" w:leftChars="142" w:right="0" w:firstLine="384" w:firstLineChars="128"/>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3.对非营利组织免税资格的行政确认；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298" w:leftChars="142" w:right="0" w:firstLine="384" w:firstLineChars="128"/>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4.其他法律、法规、规章规定应当进行法制审核的；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298" w:leftChars="142" w:right="0" w:firstLine="384" w:firstLineChars="128"/>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5.其他经单位集体讨论认为需要进行法制审核的。</w:t>
      </w:r>
    </w:p>
    <w:p>
      <w:pPr>
        <w:keepNext w:val="0"/>
        <w:keepLines w:val="0"/>
        <w:pageBreakBefore w:val="0"/>
        <w:kinsoku/>
        <w:wordWrap/>
        <w:overflowPunct/>
        <w:topLinePunct w:val="0"/>
        <w:bidi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val="en-US" w:eastAsia="zh-CN"/>
        </w:rPr>
        <w:t>旺苍县财政</w:t>
      </w:r>
      <w:r>
        <w:rPr>
          <w:rFonts w:hint="eastAsia" w:ascii="黑体" w:hAnsi="黑体" w:eastAsia="黑体" w:cs="黑体"/>
          <w:sz w:val="32"/>
          <w:szCs w:val="32"/>
        </w:rPr>
        <w:t>局行政执法（监督信息）救济渠道、行政执法责任制</w:t>
      </w:r>
    </w:p>
    <w:p>
      <w:pPr>
        <w:keepNext w:val="0"/>
        <w:keepLines w:val="0"/>
        <w:pageBreakBefore w:val="0"/>
        <w:kinsoku/>
        <w:wordWrap/>
        <w:overflowPunct/>
        <w:topLinePunct w:val="0"/>
        <w:bidi w:val="0"/>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当事人依法享有的权利、救济途径、方式</w:t>
      </w:r>
    </w:p>
    <w:p>
      <w:pPr>
        <w:keepNext w:val="0"/>
        <w:keepLines w:val="0"/>
        <w:pageBreakBefore w:val="0"/>
        <w:kinsoku/>
        <w:wordWrap/>
        <w:overflowPunct/>
        <w:topLinePunct w:val="0"/>
        <w:bidi w:val="0"/>
        <w:spacing w:line="576" w:lineRule="exact"/>
        <w:ind w:firstLine="600" w:firstLineChars="200"/>
        <w:rPr>
          <w:rFonts w:ascii="仿宋_GB2312" w:hAnsi="仿宋_GB2312" w:eastAsia="仿宋_GB2312" w:cs="仿宋_GB2312"/>
          <w:sz w:val="30"/>
          <w:szCs w:val="30"/>
        </w:rPr>
      </w:pPr>
      <w:r>
        <w:rPr>
          <w:rFonts w:hint="eastAsia" w:ascii="楷体_GB2312" w:hAnsi="仿宋_GB2312" w:eastAsia="楷体_GB2312" w:cs="仿宋_GB2312"/>
          <w:sz w:val="30"/>
          <w:szCs w:val="30"/>
        </w:rPr>
        <w:t>（一）依法享有的权利</w:t>
      </w:r>
    </w:p>
    <w:p>
      <w:pPr>
        <w:keepNext w:val="0"/>
        <w:keepLines w:val="0"/>
        <w:pageBreakBefore w:val="0"/>
        <w:kinsoku/>
        <w:wordWrap/>
        <w:overflowPunct/>
        <w:topLinePunct w:val="0"/>
        <w:bidi w:val="0"/>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当事人依法享有申请回避、陈述、申辩、</w:t>
      </w:r>
      <w:r>
        <w:rPr>
          <w:rFonts w:hint="eastAsia" w:ascii="仿宋_GB2312" w:hAnsi="仿宋_GB2312" w:eastAsia="仿宋_GB2312" w:cs="仿宋_GB2312"/>
          <w:sz w:val="30"/>
          <w:szCs w:val="30"/>
          <w:lang w:eastAsia="zh-CN"/>
        </w:rPr>
        <w:t>申请</w:t>
      </w:r>
      <w:r>
        <w:rPr>
          <w:rFonts w:hint="eastAsia" w:ascii="仿宋_GB2312" w:hAnsi="仿宋_GB2312" w:eastAsia="仿宋_GB2312" w:cs="仿宋_GB2312"/>
          <w:sz w:val="30"/>
          <w:szCs w:val="30"/>
        </w:rPr>
        <w:t>复议、</w:t>
      </w:r>
      <w:r>
        <w:rPr>
          <w:rFonts w:hint="eastAsia" w:ascii="仿宋_GB2312" w:hAnsi="仿宋_GB2312" w:eastAsia="仿宋_GB2312" w:cs="仿宋_GB2312"/>
          <w:sz w:val="30"/>
          <w:szCs w:val="30"/>
          <w:lang w:eastAsia="zh-CN"/>
        </w:rPr>
        <w:t>提起</w:t>
      </w:r>
      <w:r>
        <w:rPr>
          <w:rFonts w:hint="eastAsia" w:ascii="仿宋_GB2312" w:hAnsi="仿宋_GB2312" w:eastAsia="仿宋_GB2312" w:cs="仿宋_GB2312"/>
          <w:sz w:val="30"/>
          <w:szCs w:val="30"/>
        </w:rPr>
        <w:t>诉讼等权利，详见相应法律法规。</w:t>
      </w:r>
      <w:r>
        <w:rPr>
          <w:rFonts w:hint="eastAsia" w:ascii="宋体" w:hAnsi="宋体" w:cs="宋体"/>
          <w:sz w:val="30"/>
          <w:szCs w:val="30"/>
        </w:rPr>
        <w:t> </w:t>
      </w:r>
    </w:p>
    <w:p>
      <w:pPr>
        <w:keepNext w:val="0"/>
        <w:keepLines w:val="0"/>
        <w:pageBreakBefore w:val="0"/>
        <w:kinsoku/>
        <w:wordWrap/>
        <w:overflowPunct/>
        <w:topLinePunct w:val="0"/>
        <w:bidi w:val="0"/>
        <w:spacing w:line="576" w:lineRule="exact"/>
        <w:ind w:firstLine="600" w:firstLineChars="200"/>
        <w:rPr>
          <w:rFonts w:ascii="仿宋_GB2312" w:hAnsi="仿宋_GB2312" w:eastAsia="仿宋_GB2312" w:cs="仿宋_GB2312"/>
          <w:sz w:val="30"/>
          <w:szCs w:val="30"/>
        </w:rPr>
      </w:pPr>
      <w:r>
        <w:rPr>
          <w:rFonts w:hint="eastAsia" w:ascii="楷体_GB2312" w:hAnsi="仿宋_GB2312" w:eastAsia="楷体_GB2312" w:cs="仿宋_GB2312"/>
          <w:sz w:val="30"/>
          <w:szCs w:val="30"/>
        </w:rPr>
        <w:t>（二）救济途径</w:t>
      </w:r>
      <w:r>
        <w:rPr>
          <w:rFonts w:hint="eastAsia" w:ascii="宋体" w:hAnsi="宋体" w:cs="宋体"/>
          <w:sz w:val="30"/>
          <w:szCs w:val="30"/>
        </w:rPr>
        <w:t> </w:t>
      </w:r>
    </w:p>
    <w:p>
      <w:pPr>
        <w:keepNext w:val="0"/>
        <w:keepLines w:val="0"/>
        <w:pageBreakBefore w:val="0"/>
        <w:kinsoku/>
        <w:wordWrap/>
        <w:overflowPunct/>
        <w:topLinePunct w:val="0"/>
        <w:bidi w:val="0"/>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1.行政复议</w:t>
      </w:r>
    </w:p>
    <w:p>
      <w:pPr>
        <w:keepNext w:val="0"/>
        <w:keepLines w:val="0"/>
        <w:pageBreakBefore w:val="0"/>
        <w:kinsoku/>
        <w:wordWrap/>
        <w:overflowPunct/>
        <w:topLinePunct w:val="0"/>
        <w:bidi w:val="0"/>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部门：</w:t>
      </w:r>
      <w:r>
        <w:rPr>
          <w:rFonts w:hint="eastAsia" w:ascii="仿宋_GB2312" w:hAnsi="仿宋_GB2312" w:eastAsia="仿宋_GB2312" w:cs="仿宋_GB2312"/>
          <w:sz w:val="30"/>
          <w:szCs w:val="30"/>
          <w:lang w:val="en-US" w:eastAsia="zh-CN"/>
        </w:rPr>
        <w:t>旺苍县司</w:t>
      </w:r>
      <w:r>
        <w:rPr>
          <w:rFonts w:hint="eastAsia" w:ascii="仿宋_GB2312" w:hAnsi="仿宋_GB2312" w:eastAsia="仿宋_GB2312" w:cs="仿宋_GB2312"/>
          <w:sz w:val="30"/>
          <w:szCs w:val="30"/>
        </w:rPr>
        <w:t>法局行政复议与应诉</w:t>
      </w:r>
      <w:r>
        <w:rPr>
          <w:rFonts w:hint="eastAsia" w:ascii="仿宋_GB2312" w:hAnsi="仿宋_GB2312" w:eastAsia="仿宋_GB2312" w:cs="仿宋_GB2312"/>
          <w:sz w:val="30"/>
          <w:szCs w:val="30"/>
          <w:lang w:val="en-US" w:eastAsia="zh-CN"/>
        </w:rPr>
        <w:t>股</w:t>
      </w:r>
      <w:r>
        <w:rPr>
          <w:rFonts w:hint="eastAsia" w:ascii="仿宋_GB2312" w:hAnsi="仿宋_GB2312" w:eastAsia="仿宋_GB2312" w:cs="仿宋_GB2312"/>
          <w:sz w:val="30"/>
          <w:szCs w:val="30"/>
        </w:rPr>
        <w:t xml:space="preserve">     </w:t>
      </w:r>
    </w:p>
    <w:p>
      <w:pPr>
        <w:keepNext w:val="0"/>
        <w:keepLines w:val="0"/>
        <w:pageBreakBefore w:val="0"/>
        <w:kinsoku/>
        <w:wordWrap/>
        <w:overflowPunct/>
        <w:topLinePunct w:val="0"/>
        <w:bidi w:val="0"/>
        <w:spacing w:line="576"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地址：</w:t>
      </w:r>
      <w:r>
        <w:rPr>
          <w:rFonts w:hint="eastAsia" w:ascii="仿宋_GB2312" w:hAnsi="仿宋_GB2312" w:eastAsia="仿宋_GB2312" w:cs="仿宋_GB2312"/>
          <w:sz w:val="30"/>
          <w:szCs w:val="30"/>
          <w:lang w:val="en-US" w:eastAsia="zh-CN"/>
        </w:rPr>
        <w:t>旺苍县政务服务集中区D区</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旺苍县司法局四楼</w:t>
      </w:r>
      <w:r>
        <w:rPr>
          <w:rFonts w:hint="eastAsia" w:ascii="仿宋_GB2312" w:hAnsi="仿宋_GB2312" w:eastAsia="仿宋_GB2312" w:cs="仿宋_GB2312"/>
          <w:sz w:val="30"/>
          <w:szCs w:val="30"/>
        </w:rPr>
        <w:t>）</w:t>
      </w:r>
    </w:p>
    <w:p>
      <w:pPr>
        <w:keepNext w:val="0"/>
        <w:keepLines w:val="0"/>
        <w:pageBreakBefore w:val="0"/>
        <w:numPr>
          <w:ilvl w:val="0"/>
          <w:numId w:val="0"/>
        </w:numPr>
        <w:kinsoku/>
        <w:wordWrap/>
        <w:overflowPunct/>
        <w:topLinePunct w:val="0"/>
        <w:bidi w:val="0"/>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2.行政诉讼</w:t>
      </w:r>
      <w:r>
        <w:rPr>
          <w:rFonts w:hint="eastAsia" w:ascii="宋体" w:hAnsi="宋体" w:cs="宋体"/>
          <w:sz w:val="30"/>
          <w:szCs w:val="30"/>
        </w:rPr>
        <w:t> </w:t>
      </w:r>
    </w:p>
    <w:p>
      <w:pPr>
        <w:keepNext w:val="0"/>
        <w:keepLines w:val="0"/>
        <w:pageBreakBefore w:val="0"/>
        <w:kinsoku/>
        <w:wordWrap/>
        <w:overflowPunct/>
        <w:topLinePunct w:val="0"/>
        <w:bidi w:val="0"/>
        <w:spacing w:line="576" w:lineRule="exact"/>
        <w:ind w:firstLine="600" w:firstLineChars="200"/>
        <w:rPr>
          <w:rFonts w:ascii="宋体" w:hAnsi="宋体" w:cs="宋体"/>
          <w:sz w:val="30"/>
          <w:szCs w:val="30"/>
        </w:rPr>
      </w:pP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lang w:val="en-US" w:eastAsia="zh-CN"/>
        </w:rPr>
        <w:t>旺苍县</w:t>
      </w:r>
      <w:r>
        <w:rPr>
          <w:rFonts w:hint="eastAsia" w:ascii="仿宋_GB2312" w:hAnsi="仿宋_GB2312" w:eastAsia="仿宋_GB2312" w:cs="仿宋_GB2312"/>
          <w:sz w:val="30"/>
          <w:szCs w:val="30"/>
        </w:rPr>
        <w:t>人民法院</w:t>
      </w:r>
    </w:p>
    <w:p>
      <w:pPr>
        <w:keepNext w:val="0"/>
        <w:keepLines w:val="0"/>
        <w:pageBreakBefore w:val="0"/>
        <w:kinsoku/>
        <w:wordWrap/>
        <w:overflowPunct/>
        <w:topLinePunct w:val="0"/>
        <w:bidi w:val="0"/>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地址：旺苍县东河镇兴旺西路104号 </w:t>
      </w:r>
    </w:p>
    <w:p>
      <w:pPr>
        <w:keepNext w:val="0"/>
        <w:keepLines w:val="0"/>
        <w:pageBreakBefore w:val="0"/>
        <w:kinsoku/>
        <w:wordWrap/>
        <w:overflowPunct/>
        <w:topLinePunct w:val="0"/>
        <w:bidi w:val="0"/>
        <w:spacing w:line="576" w:lineRule="exact"/>
        <w:ind w:firstLine="600" w:firstLineChars="200"/>
        <w:rPr>
          <w:rFonts w:ascii="楷体_GB2312" w:hAnsi="仿宋_GB2312" w:eastAsia="楷体_GB2312" w:cs="仿宋_GB2312"/>
          <w:sz w:val="30"/>
          <w:szCs w:val="30"/>
        </w:rPr>
      </w:pPr>
      <w:r>
        <w:rPr>
          <w:rFonts w:hint="eastAsia" w:ascii="楷体_GB2312" w:hAnsi="仿宋_GB2312" w:eastAsia="楷体_GB2312" w:cs="仿宋_GB2312"/>
          <w:sz w:val="30"/>
          <w:szCs w:val="30"/>
        </w:rPr>
        <w:t>（三）对行政执法的监督投诉举报的方式、途径</w:t>
      </w:r>
    </w:p>
    <w:p>
      <w:pPr>
        <w:keepNext w:val="0"/>
        <w:keepLines w:val="0"/>
        <w:pageBreakBefore w:val="0"/>
        <w:kinsoku/>
        <w:wordWrap/>
        <w:overflowPunct/>
        <w:topLinePunct w:val="0"/>
        <w:bidi w:val="0"/>
        <w:spacing w:line="576"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部门：</w:t>
      </w:r>
      <w:r>
        <w:rPr>
          <w:rFonts w:hint="eastAsia" w:ascii="仿宋_GB2312" w:hAnsi="仿宋_GB2312" w:eastAsia="仿宋_GB2312" w:cs="仿宋_GB2312"/>
          <w:sz w:val="30"/>
          <w:szCs w:val="30"/>
          <w:lang w:val="en-US" w:eastAsia="zh-CN"/>
        </w:rPr>
        <w:t>旺苍县财政</w:t>
      </w:r>
      <w:r>
        <w:rPr>
          <w:rFonts w:hint="eastAsia" w:ascii="仿宋_GB2312" w:hAnsi="仿宋_GB2312" w:eastAsia="仿宋_GB2312" w:cs="仿宋_GB2312"/>
          <w:sz w:val="30"/>
          <w:szCs w:val="30"/>
        </w:rPr>
        <w:t>局</w:t>
      </w:r>
      <w:r>
        <w:rPr>
          <w:rFonts w:hint="eastAsia" w:ascii="仿宋_GB2312" w:hAnsi="仿宋_GB2312" w:eastAsia="仿宋_GB2312" w:cs="仿宋_GB2312"/>
          <w:sz w:val="30"/>
          <w:szCs w:val="30"/>
          <w:lang w:val="en-US" w:eastAsia="zh-CN"/>
        </w:rPr>
        <w:t>法规会计股</w:t>
      </w:r>
    </w:p>
    <w:p>
      <w:pPr>
        <w:keepNext w:val="0"/>
        <w:keepLines w:val="0"/>
        <w:pageBreakBefore w:val="0"/>
        <w:kinsoku/>
        <w:wordWrap/>
        <w:overflowPunct/>
        <w:topLinePunct w:val="0"/>
        <w:bidi w:val="0"/>
        <w:spacing w:line="576" w:lineRule="exact"/>
        <w:ind w:firstLine="588" w:firstLineChars="200"/>
        <w:rPr>
          <w:rFonts w:ascii="仿宋_GB2312" w:hAnsi="仿宋_GB2312" w:eastAsia="仿宋_GB2312" w:cs="仿宋_GB2312"/>
          <w:w w:val="98"/>
          <w:sz w:val="30"/>
          <w:szCs w:val="30"/>
        </w:rPr>
      </w:pPr>
      <w:r>
        <w:rPr>
          <w:rFonts w:hint="eastAsia" w:ascii="仿宋_GB2312" w:hAnsi="仿宋_GB2312" w:eastAsia="仿宋_GB2312" w:cs="仿宋_GB2312"/>
          <w:w w:val="98"/>
          <w:sz w:val="30"/>
          <w:szCs w:val="30"/>
        </w:rPr>
        <w:t>地址：</w:t>
      </w:r>
      <w:r>
        <w:rPr>
          <w:rFonts w:hint="eastAsia" w:ascii="仿宋_GB2312" w:hAnsi="仿宋_GB2312" w:eastAsia="仿宋_GB2312" w:cs="仿宋_GB2312"/>
          <w:sz w:val="32"/>
          <w:szCs w:val="32"/>
          <w:lang w:val="en-US" w:eastAsia="zh-CN"/>
        </w:rPr>
        <w:t>旺苍县兴旺大道西段114号</w:t>
      </w:r>
      <w:r>
        <w:rPr>
          <w:rFonts w:hint="eastAsia" w:ascii="仿宋_GB2312" w:hAnsi="仿宋_GB2312" w:eastAsia="仿宋_GB2312" w:cs="仿宋_GB2312"/>
          <w:w w:val="98"/>
          <w:sz w:val="30"/>
          <w:szCs w:val="30"/>
        </w:rPr>
        <w:t xml:space="preserve"> </w:t>
      </w:r>
    </w:p>
    <w:p>
      <w:pPr>
        <w:keepNext w:val="0"/>
        <w:keepLines w:val="0"/>
        <w:pageBreakBefore w:val="0"/>
        <w:kinsoku/>
        <w:wordWrap/>
        <w:overflowPunct/>
        <w:topLinePunct w:val="0"/>
        <w:bidi w:val="0"/>
        <w:spacing w:line="576"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投诉电话：0839-</w:t>
      </w:r>
      <w:r>
        <w:rPr>
          <w:rFonts w:hint="eastAsia" w:ascii="仿宋_GB2312" w:hAnsi="仿宋_GB2312" w:eastAsia="仿宋_GB2312" w:cs="仿宋_GB2312"/>
          <w:sz w:val="30"/>
          <w:szCs w:val="30"/>
          <w:lang w:val="en-US" w:eastAsia="zh-CN"/>
        </w:rPr>
        <w:t>4222090</w:t>
      </w:r>
    </w:p>
    <w:p>
      <w:pPr>
        <w:keepNext w:val="0"/>
        <w:keepLines w:val="0"/>
        <w:pageBreakBefore w:val="0"/>
        <w:kinsoku/>
        <w:wordWrap/>
        <w:overflowPunct/>
        <w:topLinePunct w:val="0"/>
        <w:bidi w:val="0"/>
        <w:spacing w:line="576"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行政执法责任制</w:t>
      </w:r>
    </w:p>
    <w:p>
      <w:pPr>
        <w:keepNext w:val="0"/>
        <w:keepLines w:val="0"/>
        <w:pageBreakBefore w:val="0"/>
        <w:kinsoku/>
        <w:wordWrap/>
        <w:overflowPunct/>
        <w:topLinePunct w:val="0"/>
        <w:bidi w:val="0"/>
        <w:spacing w:line="576" w:lineRule="exact"/>
        <w:ind w:firstLine="600" w:firstLineChars="200"/>
        <w:rPr>
          <w:rFonts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《国务院办公厅关于推行行政执法责任制的若干意见》（国办发[2005]37号）</w:t>
      </w:r>
    </w:p>
    <w:p>
      <w:pPr>
        <w:keepNext w:val="0"/>
        <w:keepLines w:val="0"/>
        <w:pageBreakBefore w:val="0"/>
        <w:kinsoku/>
        <w:wordWrap/>
        <w:overflowPunct/>
        <w:topLinePunct w:val="0"/>
        <w:bidi w:val="0"/>
        <w:spacing w:line="576" w:lineRule="exact"/>
        <w:ind w:firstLine="600" w:firstLineChars="200"/>
        <w:rPr>
          <w:rFonts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《四川省人民政府办公厅关于深化行政执法责任制的实施意见》(川办发[2005]36号)</w:t>
      </w:r>
    </w:p>
    <w:p>
      <w:pPr>
        <w:keepNext w:val="0"/>
        <w:keepLines w:val="0"/>
        <w:pageBreakBefore w:val="0"/>
        <w:kinsoku/>
        <w:wordWrap/>
        <w:overflowPunct/>
        <w:topLinePunct w:val="0"/>
        <w:bidi w:val="0"/>
        <w:spacing w:line="576" w:lineRule="exact"/>
        <w:ind w:firstLine="600" w:firstLineChars="200"/>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《四川省落实行政执法责任制全面推进依法行政考核办法》(川府法[2005]24号)</w:t>
      </w:r>
    </w:p>
    <w:p>
      <w:pPr>
        <w:keepNext w:val="0"/>
        <w:keepLines w:val="0"/>
        <w:pageBreakBefore w:val="0"/>
        <w:kinsoku/>
        <w:wordWrap/>
        <w:overflowPunct/>
        <w:topLinePunct w:val="0"/>
        <w:bidi w:val="0"/>
        <w:spacing w:line="576" w:lineRule="exact"/>
        <w:ind w:firstLine="600" w:firstLineChars="200"/>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eastAsia="zh-CN" w:bidi="ar"/>
        </w:rPr>
        <w:t>《</w:t>
      </w:r>
      <w:r>
        <w:rPr>
          <w:rFonts w:hint="eastAsia" w:ascii="仿宋_GB2312" w:hAnsi="仿宋_GB2312" w:eastAsia="仿宋_GB2312" w:cs="仿宋_GB2312"/>
          <w:sz w:val="30"/>
          <w:szCs w:val="30"/>
          <w:lang w:bidi="ar"/>
        </w:rPr>
        <w:t>四川省行政执法监督条例</w:t>
      </w:r>
      <w:r>
        <w:rPr>
          <w:rFonts w:hint="eastAsia" w:ascii="仿宋_GB2312" w:hAnsi="仿宋_GB2312" w:eastAsia="仿宋_GB2312" w:cs="仿宋_GB2312"/>
          <w:sz w:val="30"/>
          <w:szCs w:val="30"/>
          <w:lang w:eastAsia="zh-CN" w:bidi="ar"/>
        </w:rPr>
        <w:t>》</w:t>
      </w:r>
    </w:p>
    <w:p>
      <w:pPr>
        <w:keepNext w:val="0"/>
        <w:keepLines w:val="0"/>
        <w:pageBreakBefore w:val="0"/>
        <w:kinsoku/>
        <w:wordWrap/>
        <w:overflowPunct/>
        <w:topLinePunct w:val="0"/>
        <w:bidi w:val="0"/>
        <w:spacing w:line="576" w:lineRule="exact"/>
        <w:ind w:firstLine="600" w:firstLineChars="200"/>
        <w:rPr>
          <w:rFonts w:hint="eastAsia" w:ascii="仿宋_GB2312" w:hAnsi="仿宋_GB2312" w:eastAsia="仿宋_GB2312" w:cs="仿宋_GB2312"/>
          <w:sz w:val="30"/>
          <w:szCs w:val="30"/>
          <w:lang w:val="en-US" w:eastAsia="zh-CN" w:bidi="ar"/>
        </w:rPr>
      </w:pPr>
      <w:r>
        <w:rPr>
          <w:rFonts w:hint="eastAsia" w:ascii="仿宋_GB2312" w:hAnsi="仿宋_GB2312" w:eastAsia="仿宋_GB2312" w:cs="仿宋_GB2312"/>
          <w:sz w:val="30"/>
          <w:szCs w:val="30"/>
          <w:lang w:eastAsia="zh-CN" w:bidi="ar"/>
        </w:rPr>
        <w:t>《</w:t>
      </w:r>
      <w:r>
        <w:rPr>
          <w:rFonts w:hint="eastAsia" w:ascii="仿宋_GB2312" w:hAnsi="仿宋_GB2312" w:eastAsia="仿宋_GB2312" w:cs="仿宋_GB2312"/>
          <w:sz w:val="30"/>
          <w:szCs w:val="30"/>
          <w:lang w:val="en-US" w:eastAsia="zh-CN" w:bidi="ar"/>
        </w:rPr>
        <w:t>财政违法行为处罚处分条例》（国务院令第588号）</w:t>
      </w:r>
    </w:p>
    <w:p>
      <w:pPr>
        <w:keepNext w:val="0"/>
        <w:keepLines w:val="0"/>
        <w:pageBreakBefore w:val="0"/>
        <w:kinsoku/>
        <w:wordWrap/>
        <w:overflowPunct/>
        <w:topLinePunct w:val="0"/>
        <w:bidi w:val="0"/>
        <w:spacing w:line="576" w:lineRule="exact"/>
        <w:ind w:firstLine="600" w:firstLineChars="200"/>
        <w:rPr>
          <w:rFonts w:ascii="仿宋_GB2312" w:hAnsi="仿宋_GB2312" w:eastAsia="仿宋_GB2312" w:cs="仿宋_GB2312"/>
          <w:sz w:val="30"/>
          <w:szCs w:val="30"/>
          <w:lang w:bidi="ar"/>
        </w:rPr>
      </w:pPr>
      <w:r>
        <w:rPr>
          <w:rFonts w:hint="eastAsia" w:ascii="仿宋_GB2312" w:hAnsi="仿宋_GB2312" w:eastAsia="仿宋_GB2312" w:cs="仿宋_GB2312"/>
          <w:sz w:val="30"/>
          <w:szCs w:val="30"/>
          <w:lang w:val="en-US" w:eastAsia="zh-CN" w:bidi="ar"/>
        </w:rPr>
        <w:t>《四川省财政监督条例</w:t>
      </w:r>
      <w:r>
        <w:rPr>
          <w:rFonts w:hint="eastAsia" w:ascii="仿宋_GB2312" w:hAnsi="仿宋_GB2312" w:eastAsia="仿宋_GB2312" w:cs="仿宋_GB2312"/>
          <w:sz w:val="30"/>
          <w:szCs w:val="30"/>
          <w:lang w:eastAsia="zh-CN" w:bidi="ar"/>
        </w:rPr>
        <w:t>》</w:t>
      </w:r>
    </w:p>
    <w:p>
      <w:pPr>
        <w:keepNext w:val="0"/>
        <w:keepLines w:val="0"/>
        <w:pageBreakBefore w:val="0"/>
        <w:kinsoku/>
        <w:wordWrap/>
        <w:overflowPunct/>
        <w:topLinePunct w:val="0"/>
        <w:bidi w:val="0"/>
        <w:spacing w:line="576" w:lineRule="exact"/>
        <w:ind w:firstLine="600" w:firstLineChars="200"/>
        <w:rPr>
          <w:rFonts w:ascii="仿宋_GB2312" w:hAnsi="仿宋_GB2312" w:eastAsia="仿宋_GB2312" w:cs="仿宋_GB2312"/>
          <w:sz w:val="30"/>
          <w:szCs w:val="30"/>
          <w:lang w:bidi="ar"/>
        </w:rPr>
      </w:pPr>
      <w:r>
        <w:rPr>
          <w:rFonts w:hint="eastAsia" w:ascii="仿宋_GB2312" w:hAnsi="仿宋_GB2312" w:eastAsia="仿宋_GB2312" w:cs="仿宋_GB2312"/>
          <w:sz w:val="30"/>
          <w:szCs w:val="30"/>
          <w:lang w:eastAsia="zh-CN" w:bidi="ar"/>
        </w:rPr>
        <w:t>《</w:t>
      </w:r>
      <w:r>
        <w:rPr>
          <w:rFonts w:hint="eastAsia" w:ascii="仿宋_GB2312" w:hAnsi="仿宋_GB2312" w:eastAsia="仿宋_GB2312" w:cs="仿宋_GB2312"/>
          <w:sz w:val="30"/>
          <w:szCs w:val="30"/>
          <w:lang w:bidi="ar"/>
        </w:rPr>
        <w:t>行政机关公务员处分条例</w:t>
      </w:r>
      <w:r>
        <w:rPr>
          <w:rFonts w:hint="eastAsia" w:ascii="仿宋_GB2312" w:hAnsi="仿宋_GB2312" w:eastAsia="仿宋_GB2312" w:cs="仿宋_GB2312"/>
          <w:sz w:val="30"/>
          <w:szCs w:val="30"/>
          <w:lang w:eastAsia="zh-CN" w:bidi="ar"/>
        </w:rPr>
        <w:t>》</w:t>
      </w:r>
    </w:p>
    <w:p>
      <w:pPr>
        <w:keepNext w:val="0"/>
        <w:keepLines w:val="0"/>
        <w:pageBreakBefore w:val="0"/>
        <w:kinsoku/>
        <w:wordWrap/>
        <w:overflowPunct/>
        <w:topLinePunct w:val="0"/>
        <w:bidi w:val="0"/>
        <w:spacing w:line="576" w:lineRule="exact"/>
        <w:ind w:firstLine="600" w:firstLineChars="200"/>
        <w:rPr>
          <w:rFonts w:ascii="仿宋_GB2312" w:hAnsi="仿宋_GB2312" w:eastAsia="仿宋_GB2312" w:cs="仿宋_GB2312"/>
          <w:b/>
          <w:bCs/>
          <w:sz w:val="30"/>
          <w:szCs w:val="30"/>
        </w:rPr>
      </w:pPr>
      <w:r>
        <w:rPr>
          <w:rFonts w:hint="eastAsia" w:ascii="仿宋_GB2312" w:hAnsi="仿宋_GB2312" w:eastAsia="仿宋_GB2312" w:cs="仿宋_GB2312"/>
          <w:sz w:val="30"/>
          <w:szCs w:val="30"/>
          <w:lang w:eastAsia="zh-CN" w:bidi="ar"/>
        </w:rPr>
        <w:t>《</w:t>
      </w:r>
      <w:r>
        <w:rPr>
          <w:rFonts w:hint="eastAsia" w:ascii="仿宋_GB2312" w:hAnsi="仿宋_GB2312" w:eastAsia="仿宋_GB2312" w:cs="仿宋_GB2312"/>
          <w:sz w:val="30"/>
          <w:szCs w:val="30"/>
          <w:lang w:bidi="ar"/>
        </w:rPr>
        <w:t>事业单位工作人员处分暂行规定</w:t>
      </w:r>
      <w:r>
        <w:rPr>
          <w:rFonts w:hint="eastAsia" w:ascii="仿宋_GB2312" w:hAnsi="仿宋_GB2312" w:eastAsia="仿宋_GB2312" w:cs="仿宋_GB2312"/>
          <w:sz w:val="30"/>
          <w:szCs w:val="30"/>
          <w:lang w:eastAsia="zh-CN" w:bidi="ar"/>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七、旺苍县财政局随机抽查事项清单、市场主体库（检查对象名录库）、</w:t>
      </w:r>
      <w:r>
        <w:rPr>
          <w:rFonts w:hint="eastAsia" w:ascii="黑体" w:hAnsi="黑体" w:eastAsia="黑体" w:cs="黑体"/>
          <w:i w:val="0"/>
          <w:caps w:val="0"/>
          <w:color w:val="333333"/>
          <w:spacing w:val="0"/>
          <w:sz w:val="32"/>
          <w:szCs w:val="32"/>
          <w:shd w:val="clear" w:fill="FFFFFF"/>
          <w:lang w:val="en-US" w:eastAsia="zh-CN"/>
        </w:rPr>
        <w:t>2</w:t>
      </w:r>
      <w:r>
        <w:rPr>
          <w:rFonts w:hint="eastAsia" w:ascii="黑体" w:hAnsi="黑体" w:eastAsia="黑体" w:cs="黑体"/>
          <w:i w:val="0"/>
          <w:caps w:val="0"/>
          <w:color w:val="333333"/>
          <w:spacing w:val="0"/>
          <w:sz w:val="32"/>
          <w:szCs w:val="32"/>
          <w:shd w:val="clear" w:fill="FFFFFF"/>
        </w:rPr>
        <w:t>0</w:t>
      </w:r>
      <w:r>
        <w:rPr>
          <w:rFonts w:hint="eastAsia" w:ascii="黑体" w:hAnsi="黑体" w:eastAsia="黑体" w:cs="黑体"/>
          <w:i w:val="0"/>
          <w:caps w:val="0"/>
          <w:color w:val="333333"/>
          <w:spacing w:val="0"/>
          <w:sz w:val="32"/>
          <w:szCs w:val="32"/>
          <w:shd w:val="clear" w:fill="FFFFFF"/>
          <w:lang w:val="en-US" w:eastAsia="zh-CN"/>
        </w:rPr>
        <w:t>23</w:t>
      </w:r>
      <w:r>
        <w:rPr>
          <w:rFonts w:hint="eastAsia" w:ascii="黑体" w:hAnsi="黑体" w:eastAsia="黑体" w:cs="黑体"/>
          <w:i w:val="0"/>
          <w:caps w:val="0"/>
          <w:color w:val="333333"/>
          <w:spacing w:val="0"/>
          <w:sz w:val="32"/>
          <w:szCs w:val="32"/>
          <w:shd w:val="clear" w:fill="FFFFFF"/>
        </w:rPr>
        <w:t>年抽查计划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b/>
          <w:i w:val="0"/>
          <w:caps w:val="0"/>
          <w:color w:val="000000"/>
          <w:spacing w:val="0"/>
          <w:kern w:val="0"/>
          <w:sz w:val="30"/>
          <w:szCs w:val="30"/>
          <w:shd w:val="clear" w:fill="FFFFFF"/>
          <w:lang w:val="en-US" w:eastAsia="zh-CN" w:bidi="ar"/>
        </w:rPr>
        <w:t>（一）随机抽查事项清单（共3项）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shd w:val="clear" w:fill="FFFFFF"/>
        </w:rPr>
        <w:t>1.对国家机关、社会团体、企业事业组织和相关人员涉及财政、财务和会计等事项实施监督检查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shd w:val="clear" w:fill="FFFFFF"/>
        </w:rPr>
        <w:t>检查依据：《四川省财政监督条例》（2013 年5 月30日四川省第十二届人民代表大会常务委员会第三次会议通过）第二条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shd w:val="clear" w:fill="FFFFFF"/>
        </w:rPr>
        <w:t>检查对象：国家机关、社会团体、企业事业组织和相关人员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shd w:val="clear" w:fill="FFFFFF"/>
        </w:rPr>
        <w:t>检查内容：四川省县级以上地方人民政府财政部门依照法定职权对国家机关、社会团体、企业事业组织和相关人员（以下统称监督对象）涉及财政、财务和会计等事项实施的监督活动，适用本条例。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shd w:val="clear" w:fill="FFFFFF"/>
        </w:rPr>
        <w:t>2.对政府采购活动及集中采购机构的监督检查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shd w:val="clear" w:fill="FFFFFF"/>
        </w:rPr>
        <w:t>检查依据：《中华人民共和国政府采购法》（2002年6月29日第九届全国人民代表大会常务委员会第二十八次会议通过）第五十九条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shd w:val="clear" w:fill="FFFFFF"/>
        </w:rPr>
        <w:t>检查对象：政府采购活动及集中采购机构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shd w:val="clear" w:fill="FFFFFF"/>
        </w:rPr>
        <w:t>检查内容：政府采购监督管理部门应当加强对政府采购活动及集中采购机构的监督检查。 监督检查的主要内容是：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shd w:val="clear" w:fill="FFFFFF"/>
        </w:rPr>
        <w:t>（一）有关政府采购的法律、行政法规和规章的执行情况；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shd w:val="clear" w:fill="FFFFFF"/>
        </w:rPr>
        <w:t>（二）采购范围、采购方式和采购程序的执行情况；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shd w:val="clear" w:fill="FFFFFF"/>
        </w:rPr>
        <w:t>（三）政府采购人员的职业素质和专业技能。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shd w:val="clear" w:fill="FFFFFF"/>
        </w:rPr>
        <w:t>3.对财政票据印刷、使用、管理等情况进行检查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shd w:val="clear" w:fill="FFFFFF"/>
        </w:rPr>
        <w:t>检查依据：《财政票据管理办法》（财政部令第</w:t>
      </w:r>
      <w:r>
        <w:rPr>
          <w:rFonts w:hint="eastAsia" w:ascii="仿宋_GB2312" w:hAnsi="仿宋_GB2312" w:eastAsia="仿宋_GB2312" w:cs="仿宋_GB2312"/>
          <w:i w:val="0"/>
          <w:caps w:val="0"/>
          <w:color w:val="333333"/>
          <w:spacing w:val="0"/>
          <w:sz w:val="30"/>
          <w:szCs w:val="30"/>
          <w:shd w:val="clear" w:fill="FFFFFF"/>
          <w:lang w:val="en-US" w:eastAsia="zh-CN"/>
        </w:rPr>
        <w:t>104</w:t>
      </w:r>
      <w:r>
        <w:rPr>
          <w:rFonts w:hint="eastAsia" w:ascii="仿宋_GB2312" w:hAnsi="仿宋_GB2312" w:eastAsia="仿宋_GB2312" w:cs="仿宋_GB2312"/>
          <w:i w:val="0"/>
          <w:caps w:val="0"/>
          <w:color w:val="333333"/>
          <w:spacing w:val="0"/>
          <w:sz w:val="30"/>
          <w:szCs w:val="30"/>
          <w:shd w:val="clear" w:fill="FFFFFF"/>
        </w:rPr>
        <w:t>号，20</w:t>
      </w:r>
      <w:r>
        <w:rPr>
          <w:rFonts w:hint="eastAsia" w:ascii="仿宋_GB2312" w:hAnsi="仿宋_GB2312" w:eastAsia="仿宋_GB2312" w:cs="仿宋_GB2312"/>
          <w:i w:val="0"/>
          <w:caps w:val="0"/>
          <w:color w:val="333333"/>
          <w:spacing w:val="0"/>
          <w:sz w:val="30"/>
          <w:szCs w:val="30"/>
          <w:shd w:val="clear" w:fill="FFFFFF"/>
          <w:lang w:val="en-US" w:eastAsia="zh-CN"/>
        </w:rPr>
        <w:t>21.1.1</w:t>
      </w:r>
      <w:r>
        <w:rPr>
          <w:rFonts w:hint="eastAsia" w:ascii="仿宋_GB2312" w:hAnsi="仿宋_GB2312" w:eastAsia="仿宋_GB2312" w:cs="仿宋_GB2312"/>
          <w:i w:val="0"/>
          <w:caps w:val="0"/>
          <w:color w:val="333333"/>
          <w:spacing w:val="0"/>
          <w:sz w:val="30"/>
          <w:szCs w:val="30"/>
          <w:shd w:val="clear" w:fill="FFFFFF"/>
        </w:rPr>
        <w:t>）第</w:t>
      </w:r>
      <w:r>
        <w:rPr>
          <w:rFonts w:hint="eastAsia" w:ascii="仿宋_GB2312" w:hAnsi="仿宋_GB2312" w:eastAsia="仿宋_GB2312" w:cs="仿宋_GB2312"/>
          <w:i w:val="0"/>
          <w:caps w:val="0"/>
          <w:color w:val="333333"/>
          <w:spacing w:val="0"/>
          <w:sz w:val="30"/>
          <w:szCs w:val="30"/>
          <w:shd w:val="clear" w:fill="FFFFFF"/>
          <w:lang w:eastAsia="zh-CN"/>
        </w:rPr>
        <w:t>三十九</w:t>
      </w:r>
      <w:r>
        <w:rPr>
          <w:rFonts w:hint="eastAsia" w:ascii="仿宋_GB2312" w:hAnsi="仿宋_GB2312" w:eastAsia="仿宋_GB2312" w:cs="仿宋_GB2312"/>
          <w:i w:val="0"/>
          <w:caps w:val="0"/>
          <w:color w:val="333333"/>
          <w:spacing w:val="0"/>
          <w:sz w:val="30"/>
          <w:szCs w:val="30"/>
          <w:shd w:val="clear" w:fill="FFFFFF"/>
        </w:rPr>
        <w:t>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shd w:val="clear" w:fill="FFFFFF"/>
        </w:rPr>
        <w:t>检查对象：国家机关、事业单位、具有公共管理或者公共服务职能的社会团体及其他组织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shd w:val="clear" w:fill="FFFFFF"/>
        </w:rPr>
        <w:t>检查内容：财政部门应当建立健全财政票据监督检查制度，对财政票据印制、使用、管理等情况进行检查。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b/>
          <w:i w:val="0"/>
          <w:caps w:val="0"/>
          <w:color w:val="000000"/>
          <w:spacing w:val="0"/>
          <w:kern w:val="0"/>
          <w:sz w:val="30"/>
          <w:szCs w:val="30"/>
          <w:shd w:val="clear" w:fill="FFFFFF"/>
          <w:lang w:val="en-US" w:eastAsia="zh-CN" w:bidi="ar"/>
        </w:rPr>
      </w:pPr>
      <w:r>
        <w:rPr>
          <w:rFonts w:hint="eastAsia" w:ascii="仿宋_GB2312" w:hAnsi="仿宋_GB2312" w:eastAsia="仿宋_GB2312" w:cs="仿宋_GB2312"/>
          <w:b/>
          <w:i w:val="0"/>
          <w:caps w:val="0"/>
          <w:color w:val="000000"/>
          <w:spacing w:val="0"/>
          <w:kern w:val="0"/>
          <w:sz w:val="30"/>
          <w:szCs w:val="30"/>
          <w:shd w:val="clear" w:fill="FFFFFF"/>
          <w:lang w:val="en-US" w:eastAsia="zh-CN" w:bidi="ar"/>
        </w:rPr>
        <w:t>（二）2023年双随机抽查计划</w:t>
      </w:r>
    </w:p>
    <w:tbl>
      <w:tblPr>
        <w:tblStyle w:val="7"/>
        <w:tblW w:w="8364" w:type="dxa"/>
        <w:tblInd w:w="0" w:type="dxa"/>
        <w:shd w:val="clear" w:color="auto" w:fill="FFFFFF"/>
        <w:tblLayout w:type="fixed"/>
        <w:tblCellMar>
          <w:top w:w="0" w:type="dxa"/>
          <w:left w:w="0" w:type="dxa"/>
          <w:bottom w:w="0" w:type="dxa"/>
          <w:right w:w="0" w:type="dxa"/>
        </w:tblCellMar>
      </w:tblPr>
      <w:tblGrid>
        <w:gridCol w:w="2537"/>
        <w:gridCol w:w="1602"/>
        <w:gridCol w:w="863"/>
        <w:gridCol w:w="677"/>
        <w:gridCol w:w="489"/>
        <w:gridCol w:w="1829"/>
        <w:gridCol w:w="367"/>
      </w:tblGrid>
      <w:tr>
        <w:tblPrEx>
          <w:shd w:val="clear" w:color="auto" w:fill="FFFFFF"/>
          <w:tblCellMar>
            <w:top w:w="0" w:type="dxa"/>
            <w:left w:w="0" w:type="dxa"/>
            <w:bottom w:w="0" w:type="dxa"/>
            <w:right w:w="0" w:type="dxa"/>
          </w:tblCellMar>
        </w:tblPrEx>
        <w:tc>
          <w:tcPr>
            <w:tcW w:w="2537"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sz w:val="24"/>
                <w:szCs w:val="24"/>
              </w:rPr>
              <w:t>检查对象</w:t>
            </w:r>
          </w:p>
        </w:tc>
        <w:tc>
          <w:tcPr>
            <w:tcW w:w="1602"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sz w:val="24"/>
                <w:szCs w:val="24"/>
              </w:rPr>
              <w:t>检查依据</w:t>
            </w:r>
          </w:p>
        </w:tc>
        <w:tc>
          <w:tcPr>
            <w:tcW w:w="863"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sz w:val="24"/>
                <w:szCs w:val="24"/>
              </w:rPr>
              <w:t>执行股室</w:t>
            </w:r>
          </w:p>
        </w:tc>
        <w:tc>
          <w:tcPr>
            <w:tcW w:w="677"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sz w:val="24"/>
                <w:szCs w:val="24"/>
              </w:rPr>
              <w:t>检查比例</w:t>
            </w:r>
          </w:p>
        </w:tc>
        <w:tc>
          <w:tcPr>
            <w:tcW w:w="489"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sz w:val="24"/>
                <w:szCs w:val="24"/>
              </w:rPr>
              <w:t>检查频次</w:t>
            </w:r>
          </w:p>
        </w:tc>
        <w:tc>
          <w:tcPr>
            <w:tcW w:w="1829"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sz w:val="24"/>
                <w:szCs w:val="24"/>
              </w:rPr>
              <w:t>初步检查时间</w:t>
            </w:r>
          </w:p>
        </w:tc>
        <w:tc>
          <w:tcPr>
            <w:tcW w:w="367"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0"/>
                <w:szCs w:val="30"/>
              </w:rPr>
            </w:pPr>
            <w:r>
              <w:rPr>
                <w:rFonts w:hint="eastAsia" w:ascii="仿宋_GB2312" w:hAnsi="仿宋_GB2312" w:eastAsia="仿宋_GB2312" w:cs="仿宋_GB2312"/>
                <w:i w:val="0"/>
                <w:caps w:val="0"/>
                <w:color w:val="333333"/>
                <w:spacing w:val="0"/>
                <w:sz w:val="30"/>
                <w:szCs w:val="30"/>
              </w:rPr>
              <w:t>备注</w:t>
            </w:r>
          </w:p>
        </w:tc>
      </w:tr>
      <w:tr>
        <w:tblPrEx>
          <w:shd w:val="clear" w:color="auto" w:fill="FFFFFF"/>
          <w:tblCellMar>
            <w:top w:w="0" w:type="dxa"/>
            <w:left w:w="0" w:type="dxa"/>
            <w:bottom w:w="0" w:type="dxa"/>
            <w:right w:w="0" w:type="dxa"/>
          </w:tblCellMar>
        </w:tblPrEx>
        <w:tc>
          <w:tcPr>
            <w:tcW w:w="2537"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sz w:val="24"/>
                <w:szCs w:val="24"/>
              </w:rPr>
              <w:t>国家机关、社会团体、企业事业组织和相关人员</w:t>
            </w:r>
          </w:p>
        </w:tc>
        <w:tc>
          <w:tcPr>
            <w:tcW w:w="1602"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sz w:val="24"/>
                <w:szCs w:val="24"/>
              </w:rPr>
              <w:t>《四川省财政监督条例》第二条</w:t>
            </w:r>
          </w:p>
        </w:tc>
        <w:tc>
          <w:tcPr>
            <w:tcW w:w="863"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财政监督与绩效评价股</w:t>
            </w:r>
          </w:p>
        </w:tc>
        <w:tc>
          <w:tcPr>
            <w:tcW w:w="677"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sz w:val="24"/>
                <w:szCs w:val="24"/>
                <w:lang w:val="en-US" w:eastAsia="zh-CN"/>
              </w:rPr>
              <w:t>3</w:t>
            </w:r>
            <w:r>
              <w:rPr>
                <w:rFonts w:hint="eastAsia" w:ascii="仿宋_GB2312" w:hAnsi="仿宋_GB2312" w:eastAsia="仿宋_GB2312" w:cs="仿宋_GB2312"/>
                <w:i w:val="0"/>
                <w:caps w:val="0"/>
                <w:color w:val="333333"/>
                <w:spacing w:val="0"/>
                <w:sz w:val="24"/>
                <w:szCs w:val="24"/>
              </w:rPr>
              <w:t>0%</w:t>
            </w:r>
          </w:p>
        </w:tc>
        <w:tc>
          <w:tcPr>
            <w:tcW w:w="489"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sz w:val="24"/>
                <w:szCs w:val="24"/>
              </w:rPr>
              <w:t>1</w:t>
            </w:r>
          </w:p>
        </w:tc>
        <w:tc>
          <w:tcPr>
            <w:tcW w:w="1829"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i w:val="0"/>
                <w:caps w:val="0"/>
                <w:color w:val="333333"/>
                <w:spacing w:val="0"/>
                <w:sz w:val="24"/>
                <w:szCs w:val="24"/>
              </w:rPr>
              <w:t>202</w:t>
            </w:r>
            <w:r>
              <w:rPr>
                <w:rFonts w:hint="eastAsia" w:ascii="仿宋_GB2312" w:hAnsi="仿宋_GB2312" w:eastAsia="仿宋_GB2312" w:cs="仿宋_GB2312"/>
                <w:i w:val="0"/>
                <w:caps w:val="0"/>
                <w:color w:val="333333"/>
                <w:spacing w:val="0"/>
                <w:sz w:val="24"/>
                <w:szCs w:val="24"/>
                <w:lang w:val="en-US" w:eastAsia="zh-CN"/>
              </w:rPr>
              <w:t>3</w:t>
            </w:r>
            <w:r>
              <w:rPr>
                <w:rFonts w:hint="eastAsia" w:ascii="仿宋_GB2312" w:hAnsi="仿宋_GB2312" w:eastAsia="仿宋_GB2312" w:cs="仿宋_GB2312"/>
                <w:i w:val="0"/>
                <w:caps w:val="0"/>
                <w:color w:val="333333"/>
                <w:spacing w:val="0"/>
                <w:sz w:val="24"/>
                <w:szCs w:val="24"/>
              </w:rPr>
              <w:t>.</w:t>
            </w:r>
            <w:r>
              <w:rPr>
                <w:rFonts w:hint="eastAsia" w:ascii="仿宋_GB2312" w:hAnsi="仿宋_GB2312" w:eastAsia="仿宋_GB2312" w:cs="仿宋_GB2312"/>
                <w:i w:val="0"/>
                <w:caps w:val="0"/>
                <w:color w:val="333333"/>
                <w:spacing w:val="0"/>
                <w:sz w:val="24"/>
                <w:szCs w:val="24"/>
                <w:lang w:val="en-US" w:eastAsia="zh-CN"/>
              </w:rPr>
              <w:t>7</w:t>
            </w:r>
            <w:r>
              <w:rPr>
                <w:rFonts w:hint="eastAsia" w:ascii="仿宋_GB2312" w:hAnsi="仿宋_GB2312" w:eastAsia="仿宋_GB2312" w:cs="仿宋_GB2312"/>
                <w:i w:val="0"/>
                <w:caps w:val="0"/>
                <w:color w:val="333333"/>
                <w:spacing w:val="0"/>
                <w:sz w:val="24"/>
                <w:szCs w:val="24"/>
              </w:rPr>
              <w:t>-202</w:t>
            </w:r>
            <w:r>
              <w:rPr>
                <w:rFonts w:hint="eastAsia" w:ascii="仿宋_GB2312" w:hAnsi="仿宋_GB2312" w:eastAsia="仿宋_GB2312" w:cs="仿宋_GB2312"/>
                <w:i w:val="0"/>
                <w:caps w:val="0"/>
                <w:color w:val="333333"/>
                <w:spacing w:val="0"/>
                <w:sz w:val="24"/>
                <w:szCs w:val="24"/>
                <w:lang w:val="en-US" w:eastAsia="zh-CN"/>
              </w:rPr>
              <w:t>3</w:t>
            </w:r>
            <w:r>
              <w:rPr>
                <w:rFonts w:hint="eastAsia" w:ascii="仿宋_GB2312" w:hAnsi="仿宋_GB2312" w:eastAsia="仿宋_GB2312" w:cs="仿宋_GB2312"/>
                <w:i w:val="0"/>
                <w:caps w:val="0"/>
                <w:color w:val="333333"/>
                <w:spacing w:val="0"/>
                <w:sz w:val="24"/>
                <w:szCs w:val="24"/>
              </w:rPr>
              <w:t>.</w:t>
            </w:r>
            <w:r>
              <w:rPr>
                <w:rFonts w:hint="eastAsia" w:ascii="仿宋_GB2312" w:hAnsi="仿宋_GB2312" w:eastAsia="仿宋_GB2312" w:cs="仿宋_GB2312"/>
                <w:i w:val="0"/>
                <w:caps w:val="0"/>
                <w:color w:val="333333"/>
                <w:spacing w:val="0"/>
                <w:sz w:val="24"/>
                <w:szCs w:val="24"/>
                <w:lang w:val="en-US" w:eastAsia="zh-CN"/>
              </w:rPr>
              <w:t>10</w:t>
            </w:r>
          </w:p>
        </w:tc>
        <w:tc>
          <w:tcPr>
            <w:tcW w:w="367"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0"/>
                <w:szCs w:val="30"/>
              </w:rPr>
            </w:pPr>
          </w:p>
        </w:tc>
      </w:tr>
      <w:tr>
        <w:tblPrEx>
          <w:shd w:val="clear" w:color="auto" w:fill="FFFFFF"/>
          <w:tblCellMar>
            <w:top w:w="0" w:type="dxa"/>
            <w:left w:w="0" w:type="dxa"/>
            <w:bottom w:w="0" w:type="dxa"/>
            <w:right w:w="0" w:type="dxa"/>
          </w:tblCellMar>
        </w:tblPrEx>
        <w:tc>
          <w:tcPr>
            <w:tcW w:w="2537"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sz w:val="24"/>
                <w:szCs w:val="24"/>
              </w:rPr>
              <w:t>政府采购活动及集中采购机构</w:t>
            </w:r>
          </w:p>
        </w:tc>
        <w:tc>
          <w:tcPr>
            <w:tcW w:w="1602"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sz w:val="24"/>
                <w:szCs w:val="24"/>
              </w:rPr>
              <w:t>《中华人民共和国政府采购法》第五十九条</w:t>
            </w:r>
          </w:p>
        </w:tc>
        <w:tc>
          <w:tcPr>
            <w:tcW w:w="863"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sz w:val="24"/>
                <w:szCs w:val="24"/>
              </w:rPr>
              <w:t>政府采购监管股</w:t>
            </w:r>
          </w:p>
        </w:tc>
        <w:tc>
          <w:tcPr>
            <w:tcW w:w="677"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sz w:val="24"/>
                <w:szCs w:val="24"/>
              </w:rPr>
              <w:t>80%</w:t>
            </w:r>
          </w:p>
        </w:tc>
        <w:tc>
          <w:tcPr>
            <w:tcW w:w="489"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sz w:val="24"/>
                <w:szCs w:val="24"/>
              </w:rPr>
              <w:t>1</w:t>
            </w:r>
          </w:p>
        </w:tc>
        <w:tc>
          <w:tcPr>
            <w:tcW w:w="1829"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i w:val="0"/>
                <w:caps w:val="0"/>
                <w:color w:val="333333"/>
                <w:spacing w:val="0"/>
                <w:sz w:val="24"/>
                <w:szCs w:val="24"/>
              </w:rPr>
              <w:t>202</w:t>
            </w:r>
            <w:r>
              <w:rPr>
                <w:rFonts w:hint="eastAsia" w:ascii="仿宋_GB2312" w:hAnsi="仿宋_GB2312" w:eastAsia="仿宋_GB2312" w:cs="仿宋_GB2312"/>
                <w:i w:val="0"/>
                <w:caps w:val="0"/>
                <w:color w:val="333333"/>
                <w:spacing w:val="0"/>
                <w:sz w:val="24"/>
                <w:szCs w:val="24"/>
                <w:lang w:val="en-US" w:eastAsia="zh-CN"/>
              </w:rPr>
              <w:t>3</w:t>
            </w:r>
            <w:r>
              <w:rPr>
                <w:rFonts w:hint="eastAsia" w:ascii="仿宋_GB2312" w:hAnsi="仿宋_GB2312" w:eastAsia="仿宋_GB2312" w:cs="仿宋_GB2312"/>
                <w:i w:val="0"/>
                <w:caps w:val="0"/>
                <w:color w:val="333333"/>
                <w:spacing w:val="0"/>
                <w:sz w:val="24"/>
                <w:szCs w:val="24"/>
              </w:rPr>
              <w:t>.</w:t>
            </w:r>
            <w:r>
              <w:rPr>
                <w:rFonts w:hint="eastAsia" w:ascii="仿宋_GB2312" w:hAnsi="仿宋_GB2312" w:eastAsia="仿宋_GB2312" w:cs="仿宋_GB2312"/>
                <w:i w:val="0"/>
                <w:caps w:val="0"/>
                <w:color w:val="333333"/>
                <w:spacing w:val="0"/>
                <w:sz w:val="24"/>
                <w:szCs w:val="24"/>
                <w:lang w:val="en-US" w:eastAsia="zh-CN"/>
              </w:rPr>
              <w:t>5</w:t>
            </w:r>
            <w:r>
              <w:rPr>
                <w:rFonts w:hint="eastAsia" w:ascii="仿宋_GB2312" w:hAnsi="仿宋_GB2312" w:eastAsia="仿宋_GB2312" w:cs="仿宋_GB2312"/>
                <w:i w:val="0"/>
                <w:caps w:val="0"/>
                <w:color w:val="333333"/>
                <w:spacing w:val="0"/>
                <w:sz w:val="24"/>
                <w:szCs w:val="24"/>
              </w:rPr>
              <w:t>-202</w:t>
            </w:r>
            <w:r>
              <w:rPr>
                <w:rFonts w:hint="eastAsia" w:ascii="仿宋_GB2312" w:hAnsi="仿宋_GB2312" w:eastAsia="仿宋_GB2312" w:cs="仿宋_GB2312"/>
                <w:i w:val="0"/>
                <w:caps w:val="0"/>
                <w:color w:val="333333"/>
                <w:spacing w:val="0"/>
                <w:sz w:val="24"/>
                <w:szCs w:val="24"/>
                <w:lang w:val="en-US" w:eastAsia="zh-CN"/>
              </w:rPr>
              <w:t>3</w:t>
            </w:r>
            <w:r>
              <w:rPr>
                <w:rFonts w:hint="eastAsia" w:ascii="仿宋_GB2312" w:hAnsi="仿宋_GB2312" w:eastAsia="仿宋_GB2312" w:cs="仿宋_GB2312"/>
                <w:i w:val="0"/>
                <w:caps w:val="0"/>
                <w:color w:val="333333"/>
                <w:spacing w:val="0"/>
                <w:sz w:val="24"/>
                <w:szCs w:val="24"/>
              </w:rPr>
              <w:t>.</w:t>
            </w:r>
            <w:r>
              <w:rPr>
                <w:rFonts w:hint="eastAsia" w:ascii="仿宋_GB2312" w:hAnsi="仿宋_GB2312" w:eastAsia="仿宋_GB2312" w:cs="仿宋_GB2312"/>
                <w:i w:val="0"/>
                <w:caps w:val="0"/>
                <w:color w:val="333333"/>
                <w:spacing w:val="0"/>
                <w:sz w:val="24"/>
                <w:szCs w:val="24"/>
                <w:lang w:val="en-US" w:eastAsia="zh-CN"/>
              </w:rPr>
              <w:t>10</w:t>
            </w:r>
          </w:p>
        </w:tc>
        <w:tc>
          <w:tcPr>
            <w:tcW w:w="367"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0"/>
                <w:szCs w:val="30"/>
              </w:rPr>
            </w:pPr>
          </w:p>
        </w:tc>
      </w:tr>
      <w:tr>
        <w:tblPrEx>
          <w:tblCellMar>
            <w:top w:w="0" w:type="dxa"/>
            <w:left w:w="0" w:type="dxa"/>
            <w:bottom w:w="0" w:type="dxa"/>
            <w:right w:w="0" w:type="dxa"/>
          </w:tblCellMar>
        </w:tblPrEx>
        <w:tc>
          <w:tcPr>
            <w:tcW w:w="2537"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sz w:val="24"/>
                <w:szCs w:val="24"/>
              </w:rPr>
              <w:t>国家机关、事业单位、具有公共管理或者公共服务职能的社会团体及其他组织</w:t>
            </w:r>
          </w:p>
        </w:tc>
        <w:tc>
          <w:tcPr>
            <w:tcW w:w="1602"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sz w:val="24"/>
                <w:szCs w:val="24"/>
              </w:rPr>
              <w:t>《财政票据管理办法》第三十七条</w:t>
            </w:r>
          </w:p>
        </w:tc>
        <w:tc>
          <w:tcPr>
            <w:tcW w:w="863"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sz w:val="24"/>
                <w:szCs w:val="24"/>
              </w:rPr>
              <w:t>综合股</w:t>
            </w:r>
          </w:p>
        </w:tc>
        <w:tc>
          <w:tcPr>
            <w:tcW w:w="677"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sz w:val="24"/>
                <w:szCs w:val="24"/>
                <w:lang w:val="en-US" w:eastAsia="zh-CN"/>
              </w:rPr>
              <w:t>2</w:t>
            </w:r>
            <w:r>
              <w:rPr>
                <w:rFonts w:hint="eastAsia" w:ascii="仿宋_GB2312" w:hAnsi="仿宋_GB2312" w:eastAsia="仿宋_GB2312" w:cs="仿宋_GB2312"/>
                <w:i w:val="0"/>
                <w:caps w:val="0"/>
                <w:color w:val="333333"/>
                <w:spacing w:val="0"/>
                <w:sz w:val="24"/>
                <w:szCs w:val="24"/>
              </w:rPr>
              <w:t>0%</w:t>
            </w:r>
          </w:p>
        </w:tc>
        <w:tc>
          <w:tcPr>
            <w:tcW w:w="489"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333333"/>
                <w:spacing w:val="0"/>
                <w:sz w:val="24"/>
                <w:szCs w:val="24"/>
              </w:rPr>
              <w:t>1</w:t>
            </w:r>
          </w:p>
        </w:tc>
        <w:tc>
          <w:tcPr>
            <w:tcW w:w="1829"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i w:val="0"/>
                <w:caps w:val="0"/>
                <w:color w:val="333333"/>
                <w:spacing w:val="0"/>
                <w:sz w:val="24"/>
                <w:szCs w:val="24"/>
              </w:rPr>
              <w:t>202</w:t>
            </w:r>
            <w:r>
              <w:rPr>
                <w:rFonts w:hint="eastAsia" w:ascii="仿宋_GB2312" w:hAnsi="仿宋_GB2312" w:eastAsia="仿宋_GB2312" w:cs="仿宋_GB2312"/>
                <w:i w:val="0"/>
                <w:caps w:val="0"/>
                <w:color w:val="333333"/>
                <w:spacing w:val="0"/>
                <w:sz w:val="24"/>
                <w:szCs w:val="24"/>
                <w:lang w:val="en-US" w:eastAsia="zh-CN"/>
              </w:rPr>
              <w:t>3</w:t>
            </w:r>
            <w:r>
              <w:rPr>
                <w:rFonts w:hint="eastAsia" w:ascii="仿宋_GB2312" w:hAnsi="仿宋_GB2312" w:eastAsia="仿宋_GB2312" w:cs="仿宋_GB2312"/>
                <w:i w:val="0"/>
                <w:caps w:val="0"/>
                <w:color w:val="333333"/>
                <w:spacing w:val="0"/>
                <w:sz w:val="24"/>
                <w:szCs w:val="24"/>
              </w:rPr>
              <w:t>.</w:t>
            </w:r>
            <w:r>
              <w:rPr>
                <w:rFonts w:hint="eastAsia" w:ascii="仿宋_GB2312" w:hAnsi="仿宋_GB2312" w:eastAsia="仿宋_GB2312" w:cs="仿宋_GB2312"/>
                <w:i w:val="0"/>
                <w:caps w:val="0"/>
                <w:color w:val="333333"/>
                <w:spacing w:val="0"/>
                <w:sz w:val="24"/>
                <w:szCs w:val="24"/>
                <w:lang w:val="en-US" w:eastAsia="zh-CN"/>
              </w:rPr>
              <w:t>7</w:t>
            </w:r>
            <w:r>
              <w:rPr>
                <w:rFonts w:hint="eastAsia" w:ascii="仿宋_GB2312" w:hAnsi="仿宋_GB2312" w:eastAsia="仿宋_GB2312" w:cs="仿宋_GB2312"/>
                <w:i w:val="0"/>
                <w:caps w:val="0"/>
                <w:color w:val="333333"/>
                <w:spacing w:val="0"/>
                <w:sz w:val="24"/>
                <w:szCs w:val="24"/>
              </w:rPr>
              <w:t>-202</w:t>
            </w:r>
            <w:r>
              <w:rPr>
                <w:rFonts w:hint="eastAsia" w:ascii="仿宋_GB2312" w:hAnsi="仿宋_GB2312" w:eastAsia="仿宋_GB2312" w:cs="仿宋_GB2312"/>
                <w:i w:val="0"/>
                <w:caps w:val="0"/>
                <w:color w:val="333333"/>
                <w:spacing w:val="0"/>
                <w:sz w:val="24"/>
                <w:szCs w:val="24"/>
                <w:lang w:val="en-US" w:eastAsia="zh-CN"/>
              </w:rPr>
              <w:t>3</w:t>
            </w:r>
            <w:r>
              <w:rPr>
                <w:rFonts w:hint="eastAsia" w:ascii="仿宋_GB2312" w:hAnsi="仿宋_GB2312" w:eastAsia="仿宋_GB2312" w:cs="仿宋_GB2312"/>
                <w:i w:val="0"/>
                <w:caps w:val="0"/>
                <w:color w:val="333333"/>
                <w:spacing w:val="0"/>
                <w:sz w:val="24"/>
                <w:szCs w:val="24"/>
              </w:rPr>
              <w:t>.</w:t>
            </w:r>
            <w:r>
              <w:rPr>
                <w:rFonts w:hint="eastAsia" w:ascii="仿宋_GB2312" w:hAnsi="仿宋_GB2312" w:eastAsia="仿宋_GB2312" w:cs="仿宋_GB2312"/>
                <w:i w:val="0"/>
                <w:caps w:val="0"/>
                <w:color w:val="333333"/>
                <w:spacing w:val="0"/>
                <w:sz w:val="24"/>
                <w:szCs w:val="24"/>
                <w:lang w:val="en-US" w:eastAsia="zh-CN"/>
              </w:rPr>
              <w:t>10</w:t>
            </w:r>
          </w:p>
        </w:tc>
        <w:tc>
          <w:tcPr>
            <w:tcW w:w="367" w:type="dxa"/>
            <w:tcBorders>
              <w:top w:val="single" w:color="666666" w:sz="6" w:space="0"/>
              <w:left w:val="single" w:color="666666" w:sz="6" w:space="0"/>
              <w:bottom w:val="single" w:color="666666" w:sz="6" w:space="0"/>
              <w:right w:val="single" w:color="666666" w:sz="6" w:space="0"/>
            </w:tcBorders>
            <w:shd w:val="clear" w:color="auto" w:fill="FFFFFF"/>
            <w:tcMar>
              <w:top w:w="30" w:type="dxa"/>
              <w:left w:w="30" w:type="dxa"/>
              <w:bottom w:w="30" w:type="dxa"/>
              <w:right w:w="3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0"/>
                <w:szCs w:val="30"/>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caps w:val="0"/>
          <w:color w:val="000000"/>
          <w:spacing w:val="0"/>
          <w:sz w:val="30"/>
          <w:szCs w:val="30"/>
        </w:rPr>
      </w:pPr>
      <w:r>
        <w:rPr>
          <w:rFonts w:hint="eastAsia" w:ascii="仿宋_GB2312" w:hAnsi="仿宋_GB2312" w:eastAsia="仿宋_GB2312" w:cs="仿宋_GB2312"/>
          <w:b/>
          <w:i w:val="0"/>
          <w:caps w:val="0"/>
          <w:color w:val="000000"/>
          <w:spacing w:val="0"/>
          <w:kern w:val="0"/>
          <w:sz w:val="30"/>
          <w:szCs w:val="30"/>
          <w:shd w:val="clear" w:fill="FFFFFF"/>
          <w:lang w:val="en-US" w:eastAsia="zh-CN" w:bidi="ar"/>
        </w:rPr>
        <w:t>（三）检查对象名录库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7558"/>
        </w:tabs>
        <w:spacing w:before="0" w:beforeAutospacing="0" w:after="0" w:afterAutospacing="0"/>
        <w:ind w:left="0" w:right="0" w:firstLine="640"/>
        <w:jc w:val="both"/>
        <w:rPr>
          <w:rFonts w:hint="eastAsia" w:ascii="仿宋_GB2312" w:hAnsi="仿宋_GB2312" w:eastAsia="仿宋_GB2312" w:cs="仿宋_GB2312"/>
          <w:i w:val="0"/>
          <w:caps w:val="0"/>
          <w:color w:val="000000"/>
          <w:spacing w:val="0"/>
          <w:sz w:val="30"/>
          <w:szCs w:val="30"/>
        </w:rPr>
      </w:pPr>
      <w:r>
        <w:rPr>
          <w:rFonts w:hint="eastAsia" w:ascii="仿宋_GB2312" w:hAnsi="仿宋_GB2312" w:eastAsia="仿宋_GB2312" w:cs="仿宋_GB2312"/>
          <w:i w:val="0"/>
          <w:caps w:val="0"/>
          <w:color w:val="000000"/>
          <w:spacing w:val="0"/>
          <w:kern w:val="0"/>
          <w:sz w:val="30"/>
          <w:szCs w:val="30"/>
          <w:shd w:val="clear" w:fill="FFFFFF"/>
          <w:lang w:val="en-US" w:eastAsia="zh-CN" w:bidi="ar"/>
        </w:rPr>
        <w:t>1. 国家机关、社会团体、企业事业组织和相关人员</w:t>
      </w:r>
      <w:r>
        <w:rPr>
          <w:rFonts w:hint="eastAsia" w:ascii="仿宋_GB2312" w:hAnsi="仿宋_GB2312" w:eastAsia="仿宋_GB2312" w:cs="仿宋_GB2312"/>
          <w:i w:val="0"/>
          <w:caps w:val="0"/>
          <w:color w:val="000000"/>
          <w:spacing w:val="0"/>
          <w:kern w:val="0"/>
          <w:sz w:val="30"/>
          <w:szCs w:val="30"/>
          <w:shd w:val="clear" w:fill="FFFFFF"/>
          <w:lang w:val="en-US" w:eastAsia="zh-CN" w:bidi="ar"/>
        </w:rPr>
        <w:tab/>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caps w:val="0"/>
          <w:color w:val="000000"/>
          <w:spacing w:val="0"/>
          <w:kern w:val="0"/>
          <w:sz w:val="30"/>
          <w:szCs w:val="30"/>
          <w:shd w:val="clear" w:fill="FFFFFF"/>
          <w:lang w:val="en-US" w:eastAsia="zh-CN" w:bidi="ar"/>
        </w:rPr>
      </w:pPr>
      <w:r>
        <w:rPr>
          <w:rFonts w:hint="eastAsia" w:ascii="仿宋_GB2312" w:hAnsi="仿宋_GB2312" w:eastAsia="仿宋_GB2312" w:cs="仿宋_GB2312"/>
          <w:i w:val="0"/>
          <w:caps w:val="0"/>
          <w:color w:val="000000"/>
          <w:spacing w:val="0"/>
          <w:kern w:val="0"/>
          <w:sz w:val="30"/>
          <w:szCs w:val="30"/>
          <w:shd w:val="clear" w:fill="FFFFFF"/>
          <w:lang w:val="en-US" w:eastAsia="zh-CN" w:bidi="ar"/>
        </w:rPr>
        <w:t>2. 代理记账机构</w:t>
      </w:r>
    </w:p>
    <w:p>
      <w:pPr>
        <w:pStyle w:val="2"/>
        <w:rPr>
          <w:rFonts w:hint="eastAsia" w:ascii="仿宋_GB2312" w:hAnsi="仿宋_GB2312" w:eastAsia="仿宋_GB2312" w:cs="仿宋_GB2312"/>
          <w:i w:val="0"/>
          <w:caps w:val="0"/>
          <w:color w:val="3D3D3D"/>
          <w:spacing w:val="0"/>
          <w:sz w:val="30"/>
          <w:szCs w:val="30"/>
          <w:shd w:val="clear" w:fill="FFFFFF"/>
          <w:lang w:val="en-US" w:eastAsia="zh-CN"/>
        </w:rPr>
      </w:pPr>
      <w:r>
        <w:rPr>
          <w:rFonts w:hint="eastAsia" w:ascii="仿宋_GB2312" w:hAnsi="仿宋_GB2312" w:eastAsia="仿宋_GB2312" w:cs="仿宋_GB2312"/>
          <w:i w:val="0"/>
          <w:caps w:val="0"/>
          <w:color w:val="3D3D3D"/>
          <w:spacing w:val="0"/>
          <w:sz w:val="30"/>
          <w:szCs w:val="30"/>
          <w:shd w:val="clear" w:fill="FFFFFF"/>
          <w:lang w:val="en-US" w:eastAsia="zh-CN"/>
        </w:rPr>
        <w:t>旺苍县诚鑫会计代理有限公司</w:t>
      </w:r>
    </w:p>
    <w:p>
      <w:pPr>
        <w:pStyle w:val="2"/>
        <w:rPr>
          <w:rFonts w:hint="eastAsia" w:ascii="仿宋_GB2312" w:hAnsi="仿宋_GB2312" w:eastAsia="仿宋_GB2312" w:cs="仿宋_GB2312"/>
          <w:i w:val="0"/>
          <w:caps w:val="0"/>
          <w:color w:val="3D3D3D"/>
          <w:spacing w:val="0"/>
          <w:sz w:val="30"/>
          <w:szCs w:val="30"/>
          <w:shd w:val="clear" w:fill="FFFFFF"/>
          <w:lang w:val="en-US" w:eastAsia="zh-CN"/>
        </w:rPr>
      </w:pPr>
      <w:r>
        <w:rPr>
          <w:rFonts w:hint="eastAsia" w:ascii="仿宋_GB2312" w:hAnsi="仿宋_GB2312" w:eastAsia="仿宋_GB2312" w:cs="仿宋_GB2312"/>
          <w:i w:val="0"/>
          <w:caps w:val="0"/>
          <w:color w:val="3D3D3D"/>
          <w:spacing w:val="0"/>
          <w:sz w:val="30"/>
          <w:szCs w:val="30"/>
          <w:shd w:val="clear" w:fill="FFFFFF"/>
          <w:lang w:val="en-US" w:eastAsia="zh-CN"/>
        </w:rPr>
        <w:t>广元市晨瑞财务管理顾问有限公司</w:t>
      </w:r>
    </w:p>
    <w:p>
      <w:pPr>
        <w:pStyle w:val="2"/>
        <w:rPr>
          <w:rFonts w:hint="eastAsia" w:ascii="仿宋_GB2312" w:hAnsi="仿宋_GB2312" w:eastAsia="仿宋_GB2312" w:cs="仿宋_GB2312"/>
          <w:i w:val="0"/>
          <w:caps w:val="0"/>
          <w:color w:val="3D3D3D"/>
          <w:spacing w:val="0"/>
          <w:sz w:val="30"/>
          <w:szCs w:val="30"/>
          <w:shd w:val="clear" w:fill="FFFFFF"/>
          <w:lang w:val="en-US" w:eastAsia="zh-CN"/>
        </w:rPr>
      </w:pPr>
      <w:r>
        <w:rPr>
          <w:rFonts w:hint="eastAsia" w:ascii="仿宋_GB2312" w:hAnsi="仿宋_GB2312" w:eastAsia="仿宋_GB2312" w:cs="仿宋_GB2312"/>
          <w:i w:val="0"/>
          <w:caps w:val="0"/>
          <w:color w:val="3D3D3D"/>
          <w:spacing w:val="0"/>
          <w:sz w:val="30"/>
          <w:szCs w:val="30"/>
          <w:shd w:val="clear" w:fill="FFFFFF"/>
          <w:lang w:val="en-US" w:eastAsia="zh-CN"/>
        </w:rPr>
        <w:t>旺苍县利玖财务管理有限公司</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0" w:leftChars="0" w:right="0" w:rightChars="0"/>
        <w:jc w:val="both"/>
        <w:rPr>
          <w:rFonts w:hint="eastAsia" w:ascii="仿宋_GB2312" w:hAnsi="仿宋_GB2312" w:eastAsia="仿宋_GB2312" w:cs="仿宋_GB2312"/>
          <w:i w:val="0"/>
          <w:caps w:val="0"/>
          <w:color w:val="000000"/>
          <w:spacing w:val="0"/>
          <w:kern w:val="0"/>
          <w:sz w:val="30"/>
          <w:szCs w:val="30"/>
          <w:shd w:val="clear" w:fill="FFFFFF"/>
          <w:lang w:val="en-US" w:eastAsia="zh-CN" w:bidi="ar"/>
        </w:rPr>
      </w:pPr>
      <w:r>
        <w:rPr>
          <w:rFonts w:hint="eastAsia" w:ascii="仿宋_GB2312" w:hAnsi="仿宋_GB2312" w:eastAsia="仿宋_GB2312" w:cs="仿宋_GB2312"/>
          <w:i w:val="0"/>
          <w:caps w:val="0"/>
          <w:color w:val="000000"/>
          <w:spacing w:val="0"/>
          <w:kern w:val="0"/>
          <w:sz w:val="30"/>
          <w:szCs w:val="30"/>
          <w:shd w:val="clear" w:fill="FFFFFF"/>
          <w:lang w:val="en-US" w:eastAsia="zh-CN" w:bidi="ar"/>
        </w:rPr>
        <w:t>四川永好财务管理有限公司</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0" w:leftChars="0" w:right="0" w:rightChars="0"/>
        <w:jc w:val="both"/>
        <w:rPr>
          <w:rFonts w:hint="eastAsia" w:ascii="仿宋_GB2312" w:hAnsi="仿宋_GB2312" w:eastAsia="仿宋_GB2312" w:cs="仿宋_GB2312"/>
          <w:i w:val="0"/>
          <w:caps w:val="0"/>
          <w:color w:val="000000"/>
          <w:spacing w:val="0"/>
          <w:kern w:val="0"/>
          <w:sz w:val="30"/>
          <w:szCs w:val="30"/>
          <w:shd w:val="clear" w:fill="FFFFFF"/>
          <w:lang w:val="en-US" w:eastAsia="zh-CN" w:bidi="ar"/>
        </w:rPr>
      </w:pPr>
      <w:r>
        <w:rPr>
          <w:rFonts w:hint="eastAsia" w:ascii="仿宋_GB2312" w:hAnsi="仿宋_GB2312" w:eastAsia="仿宋_GB2312" w:cs="仿宋_GB2312"/>
          <w:i w:val="0"/>
          <w:caps w:val="0"/>
          <w:color w:val="000000"/>
          <w:spacing w:val="0"/>
          <w:kern w:val="0"/>
          <w:sz w:val="30"/>
          <w:szCs w:val="30"/>
          <w:shd w:val="clear" w:fill="FFFFFF"/>
          <w:lang w:val="en-US" w:eastAsia="zh-CN" w:bidi="ar"/>
        </w:rPr>
        <w:t>旺苍鑫达源会计服务管理有限公司</w:t>
      </w:r>
    </w:p>
    <w:p>
      <w:pPr>
        <w:pStyle w:val="2"/>
        <w:rPr>
          <w:rFonts w:hint="eastAsia" w:ascii="仿宋_GB2312" w:hAnsi="仿宋_GB2312" w:eastAsia="仿宋_GB2312" w:cs="仿宋_GB2312"/>
          <w:i w:val="0"/>
          <w:caps w:val="0"/>
          <w:color w:val="000000"/>
          <w:spacing w:val="0"/>
          <w:kern w:val="0"/>
          <w:sz w:val="30"/>
          <w:szCs w:val="30"/>
          <w:shd w:val="clear" w:fill="FFFFFF"/>
          <w:lang w:val="en-US" w:eastAsia="zh-CN" w:bidi="ar"/>
        </w:rPr>
      </w:pPr>
      <w:r>
        <w:rPr>
          <w:rFonts w:hint="eastAsia" w:ascii="仿宋_GB2312" w:hAnsi="仿宋_GB2312" w:eastAsia="仿宋_GB2312" w:cs="仿宋_GB2312"/>
          <w:i w:val="0"/>
          <w:caps w:val="0"/>
          <w:color w:val="000000"/>
          <w:spacing w:val="0"/>
          <w:kern w:val="0"/>
          <w:sz w:val="30"/>
          <w:szCs w:val="30"/>
          <w:shd w:val="clear" w:fill="FFFFFF"/>
          <w:lang w:val="en-US" w:eastAsia="zh-CN" w:bidi="ar"/>
        </w:rPr>
        <w:t>旺苍禾韵企业经营管理有限公司</w:t>
      </w:r>
    </w:p>
    <w:p>
      <w:pPr>
        <w:pStyle w:val="2"/>
        <w:rPr>
          <w:rFonts w:hint="eastAsia" w:ascii="仿宋_GB2312" w:hAnsi="仿宋_GB2312" w:eastAsia="仿宋_GB2312" w:cs="仿宋_GB2312"/>
          <w:i w:val="0"/>
          <w:caps w:val="0"/>
          <w:color w:val="000000"/>
          <w:spacing w:val="0"/>
          <w:kern w:val="0"/>
          <w:sz w:val="30"/>
          <w:szCs w:val="30"/>
          <w:shd w:val="clear" w:fill="FFFFFF"/>
          <w:lang w:val="en-US" w:eastAsia="zh-CN" w:bidi="ar"/>
        </w:rPr>
      </w:pPr>
      <w:r>
        <w:rPr>
          <w:rFonts w:hint="eastAsia" w:ascii="仿宋_GB2312" w:hAnsi="仿宋_GB2312" w:eastAsia="仿宋_GB2312" w:cs="仿宋_GB2312"/>
          <w:i w:val="0"/>
          <w:caps w:val="0"/>
          <w:color w:val="000000"/>
          <w:spacing w:val="0"/>
          <w:kern w:val="0"/>
          <w:sz w:val="30"/>
          <w:szCs w:val="30"/>
          <w:shd w:val="clear" w:fill="FFFFFF"/>
          <w:lang w:val="en-US" w:eastAsia="zh-CN" w:bidi="ar"/>
        </w:rPr>
        <w:t>广元市津瑛汇才信息技术有限公司</w:t>
      </w:r>
    </w:p>
    <w:p>
      <w:pPr>
        <w:pStyle w:val="2"/>
        <w:numPr>
          <w:ilvl w:val="0"/>
          <w:numId w:val="1"/>
        </w:numPr>
        <w:ind w:firstLine="600" w:firstLineChars="200"/>
        <w:rPr>
          <w:rFonts w:hint="eastAsia" w:ascii="仿宋_GB2312" w:hAnsi="仿宋_GB2312" w:eastAsia="仿宋_GB2312" w:cs="仿宋_GB2312"/>
          <w:i w:val="0"/>
          <w:caps w:val="0"/>
          <w:color w:val="000000"/>
          <w:spacing w:val="0"/>
          <w:kern w:val="0"/>
          <w:sz w:val="30"/>
          <w:szCs w:val="30"/>
          <w:shd w:val="clear" w:fill="FFFFFF"/>
          <w:lang w:val="en-US" w:eastAsia="zh-CN" w:bidi="ar"/>
        </w:rPr>
      </w:pPr>
      <w:r>
        <w:rPr>
          <w:rFonts w:hint="eastAsia" w:ascii="仿宋_GB2312" w:hAnsi="仿宋_GB2312" w:eastAsia="仿宋_GB2312" w:cs="仿宋_GB2312"/>
          <w:i w:val="0"/>
          <w:caps w:val="0"/>
          <w:color w:val="000000"/>
          <w:spacing w:val="0"/>
          <w:kern w:val="0"/>
          <w:sz w:val="30"/>
          <w:szCs w:val="30"/>
          <w:shd w:val="clear" w:fill="FFFFFF"/>
          <w:lang w:val="en-US" w:eastAsia="zh-CN" w:bidi="ar"/>
        </w:rPr>
        <w:t>政府采购代理机构</w:t>
      </w:r>
    </w:p>
    <w:p>
      <w:pPr>
        <w:pStyle w:val="2"/>
        <w:numPr>
          <w:ilvl w:val="0"/>
          <w:numId w:val="0"/>
        </w:numPr>
        <w:ind w:right="-25" w:rightChars="0" w:firstLine="600"/>
        <w:rPr>
          <w:rFonts w:hint="eastAsia" w:hAnsi="仿宋_GB2312" w:cs="仿宋_GB2312"/>
          <w:i w:val="0"/>
          <w:caps w:val="0"/>
          <w:color w:val="000000"/>
          <w:spacing w:val="0"/>
          <w:kern w:val="0"/>
          <w:sz w:val="30"/>
          <w:szCs w:val="30"/>
          <w:shd w:val="clear" w:fill="FFFFFF"/>
          <w:lang w:val="en-US" w:eastAsia="zh-CN" w:bidi="ar"/>
        </w:rPr>
      </w:pPr>
      <w:r>
        <w:rPr>
          <w:rFonts w:hint="eastAsia" w:hAnsi="仿宋_GB2312" w:cs="仿宋_GB2312"/>
          <w:i w:val="0"/>
          <w:caps w:val="0"/>
          <w:color w:val="000000"/>
          <w:spacing w:val="0"/>
          <w:kern w:val="0"/>
          <w:sz w:val="30"/>
          <w:szCs w:val="30"/>
          <w:shd w:val="clear" w:fill="FFFFFF"/>
          <w:lang w:val="en-US" w:eastAsia="zh-CN" w:bidi="ar"/>
        </w:rPr>
        <w:t>旺苍县政府采购中心</w:t>
      </w:r>
    </w:p>
    <w:p>
      <w:pPr>
        <w:pStyle w:val="2"/>
        <w:rPr>
          <w:rFonts w:hint="eastAsia" w:ascii="仿宋_GB2312" w:hAnsi="仿宋_GB2312" w:eastAsia="仿宋_GB2312" w:cs="仿宋_GB2312"/>
          <w:i w:val="0"/>
          <w:caps w:val="0"/>
          <w:color w:val="000000"/>
          <w:spacing w:val="0"/>
          <w:kern w:val="0"/>
          <w:sz w:val="30"/>
          <w:szCs w:val="30"/>
          <w:shd w:val="clear" w:fill="FFFFFF"/>
          <w:lang w:val="en-US" w:eastAsia="zh-CN" w:bidi="ar"/>
        </w:rPr>
      </w:pPr>
      <w:r>
        <w:rPr>
          <w:rFonts w:hint="eastAsia" w:ascii="仿宋_GB2312" w:hAnsi="仿宋_GB2312" w:eastAsia="仿宋_GB2312" w:cs="仿宋_GB2312"/>
          <w:i w:val="0"/>
          <w:caps w:val="0"/>
          <w:color w:val="000000"/>
          <w:spacing w:val="0"/>
          <w:kern w:val="0"/>
          <w:sz w:val="30"/>
          <w:szCs w:val="30"/>
          <w:shd w:val="clear" w:fill="FFFFFF"/>
          <w:lang w:val="en-US" w:eastAsia="zh-CN" w:bidi="ar"/>
        </w:rPr>
        <w:t>四川卓策项目管理有限公司</w:t>
      </w:r>
    </w:p>
    <w:p>
      <w:pPr>
        <w:pStyle w:val="2"/>
        <w:ind w:left="596" w:leftChars="284" w:firstLine="0" w:firstLineChars="0"/>
        <w:rPr>
          <w:rFonts w:hint="eastAsia" w:ascii="仿宋_GB2312" w:hAnsi="仿宋_GB2312" w:eastAsia="仿宋_GB2312" w:cs="仿宋_GB2312"/>
          <w:i w:val="0"/>
          <w:caps w:val="0"/>
          <w:color w:val="000000"/>
          <w:spacing w:val="0"/>
          <w:kern w:val="0"/>
          <w:sz w:val="30"/>
          <w:szCs w:val="30"/>
          <w:shd w:val="clear" w:fill="FFFFFF"/>
          <w:lang w:val="en-US" w:eastAsia="zh-CN" w:bidi="ar"/>
        </w:rPr>
      </w:pPr>
      <w:r>
        <w:rPr>
          <w:rFonts w:hint="eastAsia" w:ascii="仿宋_GB2312" w:hAnsi="仿宋_GB2312" w:eastAsia="仿宋_GB2312" w:cs="仿宋_GB2312"/>
          <w:i w:val="0"/>
          <w:caps w:val="0"/>
          <w:color w:val="000000"/>
          <w:spacing w:val="0"/>
          <w:kern w:val="0"/>
          <w:sz w:val="30"/>
          <w:szCs w:val="30"/>
          <w:shd w:val="clear" w:fill="FFFFFF"/>
          <w:lang w:val="en-US" w:eastAsia="zh-CN" w:bidi="ar"/>
        </w:rPr>
        <w:t>四川坤广舆项目管理有限公司</w:t>
      </w:r>
    </w:p>
    <w:p>
      <w:pPr>
        <w:pStyle w:val="2"/>
        <w:ind w:left="596" w:leftChars="284" w:firstLine="0" w:firstLineChars="0"/>
        <w:rPr>
          <w:rFonts w:hint="eastAsia" w:ascii="仿宋_GB2312" w:hAnsi="仿宋_GB2312" w:eastAsia="仿宋_GB2312" w:cs="仿宋_GB2312"/>
          <w:i w:val="0"/>
          <w:caps w:val="0"/>
          <w:color w:val="000000"/>
          <w:spacing w:val="0"/>
          <w:kern w:val="0"/>
          <w:sz w:val="30"/>
          <w:szCs w:val="30"/>
          <w:shd w:val="clear" w:fill="FFFFFF"/>
          <w:lang w:val="en-US" w:eastAsia="zh-CN" w:bidi="ar"/>
        </w:rPr>
      </w:pPr>
      <w:r>
        <w:rPr>
          <w:rFonts w:hint="eastAsia" w:ascii="仿宋_GB2312" w:hAnsi="仿宋_GB2312" w:eastAsia="仿宋_GB2312" w:cs="仿宋_GB2312"/>
          <w:i w:val="0"/>
          <w:caps w:val="0"/>
          <w:color w:val="000000"/>
          <w:spacing w:val="0"/>
          <w:kern w:val="0"/>
          <w:sz w:val="30"/>
          <w:szCs w:val="30"/>
          <w:shd w:val="clear" w:fill="FFFFFF"/>
          <w:lang w:val="en-US" w:eastAsia="zh-CN" w:bidi="ar"/>
        </w:rPr>
        <w:t>四川鑫涌工程招标代理有限公司</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0" w:leftChars="0" w:right="0" w:rightChars="0"/>
        <w:jc w:val="both"/>
        <w:rPr>
          <w:rFonts w:hint="eastAsia" w:ascii="仿宋_GB2312" w:hAnsi="仿宋_GB2312" w:eastAsia="仿宋_GB2312" w:cs="仿宋_GB2312"/>
          <w:i w:val="0"/>
          <w:caps w:val="0"/>
          <w:color w:val="000000"/>
          <w:spacing w:val="0"/>
          <w:kern w:val="0"/>
          <w:sz w:val="30"/>
          <w:szCs w:val="30"/>
          <w:shd w:val="clear" w:fill="FFFFFF"/>
          <w:lang w:val="en-US" w:eastAsia="zh-CN" w:bidi="ar"/>
        </w:rPr>
      </w:pPr>
      <w:r>
        <w:rPr>
          <w:rFonts w:hint="eastAsia" w:ascii="黑体" w:hAnsi="黑体" w:eastAsia="黑体" w:cs="黑体"/>
          <w:i w:val="0"/>
          <w:caps w:val="0"/>
          <w:color w:val="000000"/>
          <w:spacing w:val="0"/>
          <w:kern w:val="0"/>
          <w:sz w:val="32"/>
          <w:szCs w:val="32"/>
          <w:shd w:val="clear" w:fill="FFFFFF"/>
          <w:lang w:val="en-US" w:eastAsia="zh-CN" w:bidi="ar"/>
        </w:rPr>
        <w:t>八、旺苍县财政局行政执法文书样式</w:t>
      </w:r>
    </w:p>
    <w:p>
      <w:pPr>
        <w:ind w:firstLine="600" w:firstLineChars="200"/>
        <w:rPr>
          <w:rFonts w:hint="eastAsia" w:eastAsia="仿宋_GB2312"/>
          <w:lang w:eastAsia="zh-CN"/>
        </w:rPr>
      </w:pPr>
      <w:r>
        <w:rPr>
          <w:rFonts w:hint="eastAsia" w:ascii="仿宋_GB2312" w:hAnsi="仿宋_GB2312" w:eastAsia="仿宋_GB2312" w:cs="仿宋_GB2312"/>
          <w:i w:val="0"/>
          <w:caps w:val="0"/>
          <w:color w:val="000000"/>
          <w:spacing w:val="0"/>
          <w:kern w:val="0"/>
          <w:sz w:val="30"/>
          <w:szCs w:val="30"/>
          <w:shd w:val="clear" w:fill="FFFFFF"/>
          <w:lang w:val="en-US" w:eastAsia="zh-CN" w:bidi="ar"/>
        </w:rPr>
        <w:t>（一）</w:t>
      </w:r>
      <w:r>
        <w:rPr>
          <w:rFonts w:ascii="仿宋_GB2312" w:hAnsi="宋体" w:eastAsia="仿宋_GB2312" w:cs="仿宋_GB2312"/>
          <w:i w:val="0"/>
          <w:iCs w:val="0"/>
          <w:caps w:val="0"/>
          <w:color w:val="333333"/>
          <w:spacing w:val="0"/>
          <w:sz w:val="28"/>
          <w:szCs w:val="28"/>
          <w:shd w:val="clear" w:fill="FFFFFF"/>
        </w:rPr>
        <w:t>《四川省财政部门行政执法文书标准（2020年版）》6个大类、60个文书标准</w:t>
      </w:r>
      <w:r>
        <w:rPr>
          <w:rFonts w:hint="eastAsia" w:ascii="仿宋_GB2312" w:hAnsi="宋体" w:eastAsia="仿宋_GB2312" w:cs="仿宋_GB2312"/>
          <w:i w:val="0"/>
          <w:iCs w:val="0"/>
          <w:caps w:val="0"/>
          <w:color w:val="333333"/>
          <w:spacing w:val="0"/>
          <w:sz w:val="28"/>
          <w:szCs w:val="28"/>
          <w:shd w:val="clear" w:fill="FFFFFF"/>
          <w:lang w:eastAsia="zh-CN"/>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0" w:leftChars="0" w:right="0" w:rightChars="0"/>
        <w:jc w:val="both"/>
        <w:rPr>
          <w:rFonts w:hint="default" w:ascii="仿宋_GB2312" w:hAnsi="仿宋_GB2312" w:eastAsia="仿宋_GB2312" w:cs="仿宋_GB2312"/>
          <w:i w:val="0"/>
          <w:caps w:val="0"/>
          <w:color w:val="000000"/>
          <w:spacing w:val="0"/>
          <w:sz w:val="30"/>
          <w:szCs w:val="30"/>
          <w:lang w:val="en-US" w:eastAsia="zh-CN"/>
        </w:rPr>
      </w:pPr>
      <w:r>
        <w:rPr>
          <w:rFonts w:hint="eastAsia" w:ascii="仿宋_GB2312" w:hAnsi="仿宋_GB2312" w:eastAsia="仿宋_GB2312" w:cs="仿宋_GB2312"/>
          <w:b w:val="0"/>
          <w:bCs/>
          <w:sz w:val="30"/>
          <w:szCs w:val="30"/>
          <w:lang w:eastAsia="zh-CN"/>
        </w:rPr>
        <w:t>（二）《</w:t>
      </w:r>
      <w:r>
        <w:rPr>
          <w:rFonts w:hint="eastAsia" w:ascii="仿宋_GB2312" w:hAnsi="仿宋_GB2312" w:eastAsia="仿宋_GB2312" w:cs="仿宋_GB2312"/>
          <w:i w:val="0"/>
          <w:caps w:val="0"/>
          <w:color w:val="000000"/>
          <w:spacing w:val="0"/>
          <w:kern w:val="0"/>
          <w:sz w:val="30"/>
          <w:szCs w:val="30"/>
          <w:shd w:val="clear" w:fill="FFFFFF"/>
          <w:lang w:val="en-US" w:eastAsia="zh-CN" w:bidi="ar"/>
        </w:rPr>
        <w:t>四川省行政执法文书标准</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lang w:val="en-US" w:eastAsia="zh-CN"/>
        </w:rPr>
        <w:t>2021年1月）</w:t>
      </w:r>
    </w:p>
    <w:p>
      <w:pPr>
        <w:ind w:firstLine="600" w:firstLineChars="200"/>
        <w:jc w:val="both"/>
        <w:rPr>
          <w:rFonts w:hint="default" w:ascii="仿宋_GB2312" w:hAnsi="仿宋_GB2312" w:eastAsia="仿宋_GB2312" w:cs="仿宋_GB2312"/>
          <w:b w:val="0"/>
          <w:bCs/>
          <w:sz w:val="30"/>
          <w:szCs w:val="30"/>
          <w:lang w:val="en-US"/>
        </w:rPr>
      </w:pP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lang w:val="en-US" w:eastAsia="zh-CN"/>
        </w:rPr>
        <w:t>三</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rPr>
        <w:t>四川省</w:t>
      </w:r>
      <w:r>
        <w:rPr>
          <w:rFonts w:hint="eastAsia" w:ascii="仿宋_GB2312" w:hAnsi="仿宋_GB2312" w:eastAsia="仿宋_GB2312" w:cs="仿宋_GB2312"/>
          <w:b w:val="0"/>
          <w:bCs/>
          <w:sz w:val="30"/>
          <w:szCs w:val="30"/>
          <w:lang w:eastAsia="zh-CN"/>
        </w:rPr>
        <w:t>行政执法流程标准》（</w:t>
      </w:r>
      <w:r>
        <w:rPr>
          <w:rFonts w:hint="eastAsia" w:ascii="仿宋_GB2312" w:hAnsi="仿宋_GB2312" w:eastAsia="仿宋_GB2312" w:cs="仿宋_GB2312"/>
          <w:b w:val="0"/>
          <w:bCs/>
          <w:sz w:val="30"/>
          <w:szCs w:val="30"/>
          <w:lang w:val="en-US" w:eastAsia="zh-CN"/>
        </w:rPr>
        <w:t>2021年1月）</w:t>
      </w:r>
    </w:p>
    <w:p>
      <w:pPr>
        <w:ind w:firstLine="600" w:firstLineChars="200"/>
        <w:jc w:val="both"/>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（四）广元市司法局</w:t>
      </w:r>
      <w:r>
        <w:rPr>
          <w:rFonts w:hint="eastAsia" w:ascii="仿宋_GB2312" w:hAnsi="仿宋_GB2312" w:eastAsia="仿宋_GB2312" w:cs="仿宋_GB2312"/>
          <w:b w:val="0"/>
          <w:bCs/>
          <w:sz w:val="30"/>
          <w:szCs w:val="30"/>
          <w:lang w:eastAsia="zh-CN"/>
        </w:rPr>
        <w:t>《关于印发行政执法案卷评查标准的通知》(广司发〔2022〕16</w:t>
      </w:r>
      <w:bookmarkStart w:id="0" w:name="_GoBack"/>
      <w:bookmarkEnd w:id="0"/>
      <w:r>
        <w:rPr>
          <w:rFonts w:hint="eastAsia" w:ascii="仿宋_GB2312" w:hAnsi="仿宋_GB2312" w:eastAsia="仿宋_GB2312" w:cs="仿宋_GB2312"/>
          <w:b w:val="0"/>
          <w:bCs/>
          <w:sz w:val="30"/>
          <w:szCs w:val="30"/>
          <w:lang w:eastAsia="zh-CN"/>
        </w:rPr>
        <w:t>号)</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3150"/>
        </w:tabs>
        <w:spacing w:before="0" w:beforeAutospacing="0" w:after="0" w:afterAutospacing="0"/>
        <w:ind w:right="0" w:rightChars="0" w:firstLine="640" w:firstLineChars="200"/>
        <w:jc w:val="both"/>
        <w:rPr>
          <w:rFonts w:hint="eastAsia" w:ascii="黑体" w:hAnsi="黑体" w:eastAsia="黑体" w:cs="黑体"/>
          <w:i w:val="0"/>
          <w:caps w:val="0"/>
          <w:color w:val="000000"/>
          <w:spacing w:val="0"/>
          <w:kern w:val="0"/>
          <w:sz w:val="32"/>
          <w:szCs w:val="32"/>
          <w:shd w:val="clear" w:fill="FFFFFF"/>
          <w:lang w:val="en-US" w:eastAsia="zh-CN" w:bidi="ar"/>
        </w:rPr>
      </w:pPr>
      <w:r>
        <w:rPr>
          <w:rFonts w:hint="eastAsia" w:ascii="黑体" w:hAnsi="黑体" w:eastAsia="黑体" w:cs="黑体"/>
          <w:i w:val="0"/>
          <w:caps w:val="0"/>
          <w:color w:val="000000"/>
          <w:spacing w:val="0"/>
          <w:kern w:val="0"/>
          <w:sz w:val="32"/>
          <w:szCs w:val="32"/>
          <w:shd w:val="clear" w:fill="FFFFFF"/>
          <w:lang w:val="en-US" w:eastAsia="zh-CN" w:bidi="ar"/>
        </w:rPr>
        <w:t>九、旺苍县财政局上年度双随机抽查结果，行政许可和处罚决定，上年度本机关行政执法数据总体情况</w:t>
      </w:r>
    </w:p>
    <w:p>
      <w:pPr>
        <w:pStyle w:val="2"/>
        <w:ind w:left="0" w:leftChars="0" w:firstLine="0" w:firstLineChars="0"/>
        <w:rPr>
          <w:rFonts w:hint="eastAsia" w:ascii="仿宋_GB2312" w:hAnsi="仿宋_GB2312" w:eastAsia="仿宋_GB2312" w:cs="仿宋_GB2312"/>
          <w:i w:val="0"/>
          <w:caps w:val="0"/>
          <w:color w:val="000000"/>
          <w:spacing w:val="0"/>
          <w:kern w:val="0"/>
          <w:sz w:val="30"/>
          <w:szCs w:val="30"/>
          <w:shd w:val="clear" w:fill="FFFFFF"/>
          <w:lang w:val="en-US" w:eastAsia="zh-CN" w:bidi="ar"/>
        </w:rPr>
      </w:pPr>
      <w:r>
        <w:rPr>
          <w:rFonts w:hint="eastAsia" w:ascii="仿宋_GB2312" w:hAnsi="仿宋_GB2312" w:eastAsia="仿宋_GB2312" w:cs="仿宋_GB2312"/>
          <w:i w:val="0"/>
          <w:caps w:val="0"/>
          <w:color w:val="000000"/>
          <w:spacing w:val="0"/>
          <w:kern w:val="0"/>
          <w:sz w:val="30"/>
          <w:szCs w:val="30"/>
          <w:shd w:val="clear" w:fill="FFFFFF"/>
          <w:lang w:val="en-US" w:eastAsia="zh-CN" w:bidi="ar"/>
        </w:rPr>
        <w:t>http://www.scgw.gov.cn/Detail.aspx?id=20230112165507765</w:t>
      </w:r>
    </w:p>
    <w:p>
      <w:pPr>
        <w:keepNext w:val="0"/>
        <w:keepLines w:val="0"/>
        <w:widowControl/>
        <w:suppressLineNumbers w:val="0"/>
        <w:jc w:val="left"/>
      </w:pPr>
      <w:r>
        <w:rPr>
          <w:rFonts w:hint="eastAsia" w:ascii="黑体" w:hAnsi="宋体" w:eastAsia="黑体" w:cs="黑体"/>
          <w:b w:val="0"/>
          <w:color w:val="000000"/>
          <w:kern w:val="0"/>
          <w:sz w:val="31"/>
          <w:szCs w:val="31"/>
          <w:lang w:val="en-US" w:eastAsia="zh-CN" w:bidi="ar"/>
        </w:rPr>
        <w:t xml:space="preserve">     </w:t>
      </w:r>
      <w:r>
        <w:rPr>
          <w:rFonts w:ascii="黑体" w:hAnsi="宋体" w:eastAsia="黑体" w:cs="黑体"/>
          <w:b w:val="0"/>
          <w:color w:val="000000"/>
          <w:kern w:val="0"/>
          <w:sz w:val="31"/>
          <w:szCs w:val="31"/>
          <w:lang w:val="en-US" w:eastAsia="zh-CN" w:bidi="ar"/>
        </w:rPr>
        <w:t>十、旺苍</w:t>
      </w:r>
      <w:r>
        <w:rPr>
          <w:rFonts w:hint="eastAsia" w:ascii="黑体" w:hAnsi="宋体" w:eastAsia="黑体" w:cs="黑体"/>
          <w:b w:val="0"/>
          <w:color w:val="000000"/>
          <w:kern w:val="0"/>
          <w:sz w:val="31"/>
          <w:szCs w:val="31"/>
          <w:lang w:val="en-US" w:eastAsia="zh-CN" w:bidi="ar"/>
        </w:rPr>
        <w:t>县财政</w:t>
      </w:r>
      <w:r>
        <w:rPr>
          <w:rFonts w:ascii="黑体" w:hAnsi="宋体" w:eastAsia="黑体" w:cs="黑体"/>
          <w:b w:val="0"/>
          <w:color w:val="000000"/>
          <w:kern w:val="0"/>
          <w:sz w:val="31"/>
          <w:szCs w:val="31"/>
          <w:lang w:val="en-US" w:eastAsia="zh-CN" w:bidi="ar"/>
        </w:rPr>
        <w:t>局实行行政执法“三项制度”方案</w:t>
      </w:r>
    </w:p>
    <w:p>
      <w:pPr>
        <w:keepNext w:val="0"/>
        <w:keepLines w:val="0"/>
        <w:widowControl/>
        <w:suppressLineNumbers w:val="0"/>
        <w:ind w:firstLine="620" w:firstLineChars="200"/>
        <w:jc w:val="left"/>
        <w:rPr>
          <w:rFonts w:ascii="仿宋_GB2312" w:hAnsi="仿宋_GB2312" w:eastAsia="仿宋_GB2312" w:cs="仿宋_GB2312"/>
          <w:b w:val="0"/>
          <w:color w:val="000000"/>
          <w:kern w:val="0"/>
          <w:sz w:val="31"/>
          <w:szCs w:val="31"/>
          <w:lang w:val="en-US" w:eastAsia="zh-CN" w:bidi="ar"/>
        </w:rPr>
      </w:pPr>
      <w:r>
        <w:rPr>
          <w:rFonts w:ascii="仿宋_GB2312" w:hAnsi="仿宋_GB2312" w:eastAsia="仿宋_GB2312" w:cs="仿宋_GB2312"/>
          <w:b w:val="0"/>
          <w:color w:val="000000"/>
          <w:kern w:val="0"/>
          <w:sz w:val="31"/>
          <w:szCs w:val="31"/>
          <w:lang w:val="en-US" w:eastAsia="zh-CN" w:bidi="ar"/>
        </w:rPr>
        <w:t>比照执行四川省人民政府办公厅关于印发《四川省行政执法公示办法》《四川省行政执法全过程记录办法》《四川省重大行政执法决定法制审核办法》的通知（川办发〔2021〕3号）。</w:t>
      </w:r>
    </w:p>
    <w:p>
      <w:pPr>
        <w:pStyle w:val="2"/>
        <w:numPr>
          <w:ilvl w:val="0"/>
          <w:numId w:val="2"/>
        </w:numPr>
        <w:rPr>
          <w:rFonts w:hint="eastAsia" w:ascii="黑体" w:hAnsi="黑体" w:eastAsia="黑体" w:cs="黑体"/>
          <w:b w:val="0"/>
          <w:color w:val="000000"/>
          <w:kern w:val="0"/>
          <w:sz w:val="32"/>
          <w:szCs w:val="32"/>
          <w:vertAlign w:val="baseline"/>
          <w:lang w:val="en-US" w:eastAsia="zh-CN" w:bidi="ar"/>
        </w:rPr>
      </w:pPr>
      <w:r>
        <w:rPr>
          <w:rFonts w:hint="eastAsia" w:ascii="黑体" w:hAnsi="黑体" w:eastAsia="黑体" w:cs="黑体"/>
          <w:b w:val="0"/>
          <w:color w:val="000000"/>
          <w:kern w:val="0"/>
          <w:sz w:val="32"/>
          <w:szCs w:val="32"/>
          <w:lang w:val="en-US" w:eastAsia="zh-CN" w:bidi="ar"/>
        </w:rPr>
        <w:t>旺苍县财政局分类检查事项目录</w:t>
      </w:r>
    </w:p>
    <w:p>
      <w:pPr>
        <w:pStyle w:val="2"/>
        <w:numPr>
          <w:ilvl w:val="0"/>
          <w:numId w:val="0"/>
        </w:numPr>
        <w:ind w:right="-25" w:rightChars="0"/>
        <w:rPr>
          <w:rFonts w:hint="eastAsia" w:ascii="黑体" w:hAnsi="黑体" w:eastAsia="黑体" w:cs="黑体"/>
          <w:b w:val="0"/>
          <w:color w:val="000000"/>
          <w:kern w:val="0"/>
          <w:sz w:val="32"/>
          <w:szCs w:val="32"/>
          <w:lang w:val="en-US" w:eastAsia="zh-CN" w:bidi="ar"/>
        </w:rPr>
      </w:pPr>
    </w:p>
    <w:tbl>
      <w:tblPr>
        <w:tblStyle w:val="7"/>
        <w:tblW w:w="93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916"/>
        <w:gridCol w:w="1095"/>
        <w:gridCol w:w="1365"/>
        <w:gridCol w:w="1125"/>
        <w:gridCol w:w="2925"/>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9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检查事项名称</w:t>
            </w:r>
          </w:p>
        </w:tc>
        <w:tc>
          <w:tcPr>
            <w:tcW w:w="24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检查事项划分</w:t>
            </w:r>
          </w:p>
        </w:tc>
        <w:tc>
          <w:tcPr>
            <w:tcW w:w="405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对象划分</w:t>
            </w:r>
          </w:p>
        </w:tc>
        <w:tc>
          <w:tcPr>
            <w:tcW w:w="11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监管方式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对国家机关、社会团体、企业事业组织和相关人员涉及财政、财务和会计等事项实施监督检查</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一般检查事项</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企业会计信息质量检查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一般检查对象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未被投诉、举报、行政处罚的企业和相关人员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一般检查对象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被投诉、举报的企业和相关人员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重点检查对象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多次被投诉举报或社会影响恶劣以及监管部门移交的企业和相关人员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行政事业单位会计信息质量检查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一般检查对象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未被投诉、举报、行政处罚，或未被监管部门移交的国家机关、社会团体、事业组织和相关人员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一般检查对象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被投诉、举报的国家机关、社会团体、事业组织和相关人员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重点检查对象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多次被投诉举报或社会影响恶劣以及监管部门移交的国家机关、社会团体、事业组织和相关人员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重点检查事项</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一般检查对象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重点检查对象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对政府采购活动及集中采购机构的监督检查</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一般检查事项</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对政府采购活动及集中采购机构的监督检查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一般检查对象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集中采购机构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一般检查对象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社会代理机构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重点检查对象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社会影响恶劣、公众反映强烈的政府采购活动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重点检查事项</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一般检查对象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重点检查对象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对财政票据使用、管理等情况进行检查</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一般检查事项</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市本级财政票据使用单位财政票据使用、管理情况检查</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一般检查对象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未被投诉举报、前期票据使用管理不存在问题的票据使用单位。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重点检查对象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被投诉举报、前期票据使用管理问题较多的票据使用单位。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重点检查事项</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一般检查对象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重点检查对象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bl>
    <w:p>
      <w:pPr>
        <w:pStyle w:val="2"/>
        <w:keepNext w:val="0"/>
        <w:keepLines w:val="0"/>
        <w:pageBreakBefore w:val="0"/>
        <w:widowControl w:val="0"/>
        <w:kinsoku/>
        <w:wordWrap/>
        <w:overflowPunct/>
        <w:topLinePunct w:val="0"/>
        <w:autoSpaceDE/>
        <w:autoSpaceDN/>
        <w:bidi w:val="0"/>
        <w:adjustRightInd/>
        <w:snapToGrid/>
        <w:spacing w:line="576" w:lineRule="exact"/>
        <w:ind w:right="0"/>
        <w:jc w:val="both"/>
        <w:textAlignment w:val="auto"/>
        <w:rPr>
          <w:rFonts w:hint="default" w:ascii="仿宋_GB2312" w:hAnsi="仿宋_GB2312" w:cs="仿宋_GB2312"/>
          <w:b w:val="0"/>
          <w:bCs/>
          <w:i w:val="0"/>
          <w:caps w:val="0"/>
          <w:color w:val="auto"/>
          <w:spacing w:val="-6"/>
          <w:sz w:val="32"/>
          <w:szCs w:val="32"/>
          <w:u w:val="none"/>
          <w:shd w:val="clear" w:color="auto" w:fill="FFFFFF"/>
          <w:lang w:val="en-US" w:eastAsia="zh-CN"/>
        </w:rPr>
      </w:pPr>
      <w:r>
        <w:rPr>
          <w:rFonts w:hint="eastAsia" w:ascii="仿宋_GB2312" w:hAnsi="仿宋_GB2312" w:cs="仿宋_GB2312"/>
          <w:color w:val="auto"/>
          <w:spacing w:val="-6"/>
          <w:sz w:val="32"/>
          <w:szCs w:val="32"/>
          <w:vertAlign w:val="baseline"/>
          <w:lang w:val="en-US" w:eastAsia="zh-CN"/>
        </w:rPr>
        <w:t>我局执行《四川省财政行政处罚自由裁量权实施标准》（川财规〔2018〕20号），</w:t>
      </w:r>
      <w:r>
        <w:rPr>
          <w:rFonts w:hint="eastAsia" w:hAnsi="仿宋_GB2312" w:cs="仿宋_GB2312"/>
          <w:color w:val="auto"/>
          <w:spacing w:val="-6"/>
          <w:sz w:val="32"/>
          <w:szCs w:val="32"/>
          <w:vertAlign w:val="baseline"/>
          <w:lang w:val="en-US" w:eastAsia="zh-CN"/>
        </w:rPr>
        <w:t>暂</w:t>
      </w:r>
      <w:r>
        <w:rPr>
          <w:rFonts w:hint="eastAsia" w:ascii="仿宋_GB2312" w:hAnsi="仿宋_GB2312" w:cs="仿宋_GB2312"/>
          <w:color w:val="auto"/>
          <w:spacing w:val="-6"/>
          <w:sz w:val="32"/>
          <w:szCs w:val="32"/>
          <w:vertAlign w:val="baseline"/>
          <w:lang w:val="en-US" w:eastAsia="zh-CN"/>
        </w:rPr>
        <w:t>未制定</w:t>
      </w:r>
      <w:r>
        <w:rPr>
          <w:rFonts w:hint="eastAsia" w:hAnsi="仿宋_GB2312" w:cs="仿宋_GB2312"/>
          <w:color w:val="auto"/>
          <w:spacing w:val="-6"/>
          <w:sz w:val="32"/>
          <w:szCs w:val="32"/>
          <w:vertAlign w:val="baseline"/>
          <w:lang w:val="en-US" w:eastAsia="zh-CN"/>
        </w:rPr>
        <w:t>县</w:t>
      </w:r>
      <w:r>
        <w:rPr>
          <w:rFonts w:hint="eastAsia" w:ascii="仿宋_GB2312" w:hAnsi="仿宋_GB2312" w:cs="仿宋_GB2312"/>
          <w:color w:val="auto"/>
          <w:spacing w:val="-6"/>
          <w:sz w:val="32"/>
          <w:szCs w:val="32"/>
          <w:vertAlign w:val="baseline"/>
          <w:lang w:val="en-US" w:eastAsia="zh-CN"/>
        </w:rPr>
        <w:t>级不予、免予、从轻、减轻、从重行政处罚清单。</w:t>
      </w:r>
    </w:p>
    <w:p>
      <w:pPr>
        <w:keepNext w:val="0"/>
        <w:keepLines w:val="0"/>
        <w:widowControl/>
        <w:suppressLineNumbers w:val="0"/>
        <w:jc w:val="left"/>
        <w:rPr>
          <w:rFonts w:hint="eastAsia" w:ascii="仿宋_GB2312" w:hAnsi="仿宋_GB2312" w:eastAsia="仿宋_GB2312" w:cs="仿宋_GB2312"/>
          <w:sz w:val="30"/>
          <w:szCs w:val="30"/>
          <w:lang w:eastAsia="zh-CN"/>
        </w:rPr>
      </w:pPr>
    </w:p>
    <w:sectPr>
      <w:footerReference r:id="rId3" w:type="default"/>
      <w:pgSz w:w="11906" w:h="16838"/>
      <w:pgMar w:top="1383" w:right="1576" w:bottom="1383"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p>
                    <w:pPr>
                      <w:pStyle w:val="2"/>
                    </w:pP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5A75"/>
    <w:multiLevelType w:val="singleLevel"/>
    <w:tmpl w:val="59715A75"/>
    <w:lvl w:ilvl="0" w:tentative="0">
      <w:start w:val="11"/>
      <w:numFmt w:val="chineseCounting"/>
      <w:suff w:val="nothing"/>
      <w:lvlText w:val="%1、"/>
      <w:lvlJc w:val="left"/>
      <w:rPr>
        <w:rFonts w:hint="eastAsia"/>
      </w:rPr>
    </w:lvl>
  </w:abstractNum>
  <w:abstractNum w:abstractNumId="1">
    <w:nsid w:val="62E1F34E"/>
    <w:multiLevelType w:val="singleLevel"/>
    <w:tmpl w:val="62E1F34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yNzlkMWMzY2ViN2I5M2I3YjhkNzAzYTgwODlhNTkifQ=="/>
  </w:docVars>
  <w:rsids>
    <w:rsidRoot w:val="08F02AA2"/>
    <w:rsid w:val="01174D45"/>
    <w:rsid w:val="08541C7E"/>
    <w:rsid w:val="08F02AA2"/>
    <w:rsid w:val="11385311"/>
    <w:rsid w:val="12FF4BF2"/>
    <w:rsid w:val="1684649D"/>
    <w:rsid w:val="185D5421"/>
    <w:rsid w:val="1E98374D"/>
    <w:rsid w:val="20BD3FEA"/>
    <w:rsid w:val="21A15DB6"/>
    <w:rsid w:val="31F27E70"/>
    <w:rsid w:val="3B710B43"/>
    <w:rsid w:val="3C336B78"/>
    <w:rsid w:val="404A5FD3"/>
    <w:rsid w:val="48551317"/>
    <w:rsid w:val="49084CCD"/>
    <w:rsid w:val="4C2431FC"/>
    <w:rsid w:val="4F77452A"/>
    <w:rsid w:val="53524A8A"/>
    <w:rsid w:val="56E5693E"/>
    <w:rsid w:val="60411CF6"/>
    <w:rsid w:val="63F47F0C"/>
    <w:rsid w:val="6B5A2287"/>
    <w:rsid w:val="70FB50EC"/>
    <w:rsid w:val="719E7794"/>
    <w:rsid w:val="746D175F"/>
    <w:rsid w:val="797752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200" w:firstLineChars="200"/>
    </w:pPr>
  </w:style>
  <w:style w:type="paragraph" w:styleId="3">
    <w:name w:val="Body Text Indent"/>
    <w:basedOn w:val="1"/>
    <w:qFormat/>
    <w:uiPriority w:val="0"/>
    <w:pPr>
      <w:spacing w:line="560" w:lineRule="exact"/>
      <w:ind w:right="-25" w:firstLine="630"/>
    </w:pPr>
    <w:rPr>
      <w:rFonts w:ascii="仿宋_GB2312" w:hAnsi="Times New Roman" w:eastAsia="仿宋_GB2312" w:cs="Times New Roman"/>
      <w:sz w:val="32"/>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none"/>
    </w:rPr>
  </w:style>
  <w:style w:type="paragraph" w:customStyle="1" w:styleId="11">
    <w:name w:val="_Style 18"/>
    <w:basedOn w:val="1"/>
    <w:next w:val="1"/>
    <w:qFormat/>
    <w:uiPriority w:val="0"/>
    <w:pPr>
      <w:pBdr>
        <w:bottom w:val="single" w:color="auto" w:sz="6" w:space="1"/>
      </w:pBdr>
      <w:jc w:val="center"/>
    </w:pPr>
    <w:rPr>
      <w:rFonts w:ascii="Arial"/>
      <w:vanish/>
      <w:sz w:val="16"/>
    </w:rPr>
  </w:style>
  <w:style w:type="paragraph" w:customStyle="1" w:styleId="12">
    <w:name w:val="_Style 19"/>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4163</Words>
  <Characters>4886</Characters>
  <Lines>0</Lines>
  <Paragraphs>0</Paragraphs>
  <TotalTime>3</TotalTime>
  <ScaleCrop>false</ScaleCrop>
  <LinksUpToDate>false</LinksUpToDate>
  <CharactersWithSpaces>4969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2007-05-20T22:50:00Z</dcterms:created>
  <dc:creator>广元人社</dc:creator>
  <cp:lastModifiedBy>Administrator</cp:lastModifiedBy>
  <dcterms:modified xsi:type="dcterms:W3CDTF">2023-07-13T07:10:48Z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D6103D49CEC045EAB85BE14E96F18A90_13</vt:lpwstr>
  </property>
</Properties>
</file>