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C2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6E92F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旺苍县申报2025年市级特色劳务品牌名单</w:t>
      </w:r>
    </w:p>
    <w:p w14:paraId="72EB0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50F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品牌名称：蜀煤工匠</w:t>
      </w:r>
    </w:p>
    <w:p w14:paraId="14EF4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培育主体：广元工程技工学校</w:t>
      </w:r>
    </w:p>
    <w:p w14:paraId="17DDF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</w:p>
    <w:p w14:paraId="5B2414E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A616D"/>
    <w:rsid w:val="77CA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2025-11-26T08:05:00Z</dcterms:created>
  <dc:creator>nothing</dc:creator>
  <cp:lastModifiedBy>nothing</cp:lastModifiedBy>
  <dcterms:modified xsi:type="dcterms:W3CDTF">2025-11-26T08:07:04Z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60574F02A0E340B5B098D7BC435994A5_11</vt:lpwstr>
  </property>
  <property fmtid="{D5CDD505-2E9C-101B-9397-08002B2CF9AE}" pid="4" name="KSOTemplateDocerSaveRecord">
    <vt:lpwstr>eyJoZGlkIjoiYzA3OWE0M2U2Mjc4N2U3NDczNTg5YzA1MmQ2MTk2MmEiLCJ1c2VySWQiOiIzMjk4NTkwMjgifQ==</vt:lpwstr>
  </property>
</Properties>
</file>