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黑体" w:hAnsi="黑体" w:eastAsia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eastAsia" w:ascii="方正小标宋简体" w:eastAsia="方正小标宋简体" w:cs="Times New Roman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Times New Roman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旺苍县建辉工贸有限公司烧结砖瓦生产线产能出让方案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2345"/>
        <w:gridCol w:w="2413"/>
        <w:gridCol w:w="1304"/>
        <w:gridCol w:w="1011"/>
        <w:gridCol w:w="2083"/>
        <w:gridCol w:w="1223"/>
        <w:gridCol w:w="19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41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出让产能情况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项目地址</w:t>
            </w:r>
          </w:p>
        </w:tc>
        <w:tc>
          <w:tcPr>
            <w:tcW w:w="3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3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备案号</w:t>
            </w:r>
          </w:p>
        </w:tc>
        <w:tc>
          <w:tcPr>
            <w:tcW w:w="3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能评批复文号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旺苍县建辉工贸有限公司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旺苍县东河镇白马村八社</w:t>
            </w:r>
          </w:p>
        </w:tc>
        <w:tc>
          <w:tcPr>
            <w:tcW w:w="3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91510821686121324J</w:t>
            </w:r>
          </w:p>
        </w:tc>
        <w:tc>
          <w:tcPr>
            <w:tcW w:w="3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川投资备[5108210808121]1885号</w:t>
            </w:r>
          </w:p>
        </w:tc>
        <w:tc>
          <w:tcPr>
            <w:tcW w:w="3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环评批复文号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合法手续载明产能（万标砖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年）</w:t>
            </w:r>
          </w:p>
        </w:tc>
        <w:tc>
          <w:tcPr>
            <w:tcW w:w="3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减量置换产能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（万标砖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年）</w:t>
            </w:r>
          </w:p>
        </w:tc>
        <w:tc>
          <w:tcPr>
            <w:tcW w:w="3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关停时间</w:t>
            </w:r>
          </w:p>
        </w:tc>
        <w:tc>
          <w:tcPr>
            <w:tcW w:w="3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拆除退出时间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旺环函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[2009]31号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3000（前期置换后剩余2085）</w:t>
            </w:r>
          </w:p>
        </w:tc>
        <w:tc>
          <w:tcPr>
            <w:tcW w:w="3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1390</w:t>
            </w:r>
          </w:p>
        </w:tc>
        <w:tc>
          <w:tcPr>
            <w:tcW w:w="3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月停产</w:t>
            </w:r>
          </w:p>
        </w:tc>
        <w:tc>
          <w:tcPr>
            <w:tcW w:w="3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2025年5月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141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补产能置换方案的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2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80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建设地点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4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德昌格仁建筑材料有限公司</w:t>
            </w:r>
          </w:p>
        </w:tc>
        <w:tc>
          <w:tcPr>
            <w:tcW w:w="80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新型旋转窑建设项目</w:t>
            </w:r>
          </w:p>
        </w:tc>
        <w:tc>
          <w:tcPr>
            <w:tcW w:w="1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德昌县德州街道西会路南段189号2栋195、197、199商业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4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2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补产能置换方案的</w:t>
            </w:r>
            <w:r>
              <w:rPr>
                <w:rFonts w:hint="eastAsia" w:ascii="宋体" w:hAnsi="宋体"/>
                <w:color w:val="000000" w:themeColor="text1"/>
                <w:kern w:val="2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项目主体设备名称</w:t>
            </w: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设计产能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（万标砖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年）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用于置换产能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（万标砖/年）</w:t>
            </w:r>
          </w:p>
        </w:tc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置换指标产能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（万标砖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年）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计划点火投产时间</w:t>
            </w:r>
          </w:p>
        </w:tc>
        <w:tc>
          <w:tcPr>
            <w:tcW w:w="1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置换比例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旋转窑生产线1条</w:t>
            </w: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7200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2085</w:t>
            </w:r>
          </w:p>
        </w:tc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1390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1.5:1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1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80" w:firstLineChars="200"/>
              <w:jc w:val="left"/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旺苍县建辉工贸有限公司合法手续载明产能为3000万标砖/年，于2025年2月27日将全部产能转让给广元市三红砖厂，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2025年6月23日经旺苍县经济信息化和科学技术局《</w:t>
            </w:r>
            <w:r>
              <w:rPr>
                <w:rFonts w:hint="eastAsia" w:ascii="宋体" w:hAnsi="宋体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/>
                <w14:textFill>
                  <w14:solidFill>
                    <w14:schemeClr w14:val="tx1"/>
                  </w14:solidFill>
                </w14:textFill>
              </w:rPr>
              <w:t>旺苍县建辉工贸有限公司烧结砖瓦生产线产能出让方案</w:t>
            </w:r>
            <w:r>
              <w:rPr>
                <w:rFonts w:hint="eastAsia" w:ascii="宋体" w:hAnsi="宋体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/>
                <w:lang w:eastAsia="zh-CN"/>
                <w14:textFill>
                  <w14:solidFill>
                    <w14:schemeClr w14:val="tx1"/>
                  </w14:solidFill>
                </w14:textFill>
              </w:rPr>
              <w:t>》公示，分别</w:t>
            </w:r>
            <w:r>
              <w:rPr>
                <w:rFonts w:hint="eastAsia" w:ascii="宋体" w:hAnsi="宋体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出让给广元市三红砖厂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置换产能750万标砖/年，减量置换产能指标600万标砖/年和剑阁县再荣建材有限公司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165万标砖/年，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尚余合法手续载明产能指标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2085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万标砖/年暂未使用，所有权归广元市三红砖厂。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both"/>
        <w:textAlignment w:val="auto"/>
        <w:rPr>
          <w:rFonts w:hint="eastAsia" w:ascii="方正小标宋简体" w:eastAsia="方正小标宋简体" w:cs="Times New Roman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633" w:right="1440" w:bottom="1576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YWQ4YTYwODg5MWIwN2NhM2Y2NTBjOGI1MjQzNmEifQ=="/>
  </w:docVars>
  <w:rsids>
    <w:rsidRoot w:val="6A68457F"/>
    <w:rsid w:val="04C700AA"/>
    <w:rsid w:val="07706BB0"/>
    <w:rsid w:val="0BC14DB0"/>
    <w:rsid w:val="12EBB42C"/>
    <w:rsid w:val="17BFDF86"/>
    <w:rsid w:val="17BFE7ED"/>
    <w:rsid w:val="1EBFDA0F"/>
    <w:rsid w:val="1EE71CDE"/>
    <w:rsid w:val="1F9BA492"/>
    <w:rsid w:val="1FBBE5F4"/>
    <w:rsid w:val="1FE6336F"/>
    <w:rsid w:val="27FD44DB"/>
    <w:rsid w:val="2ACEB2A7"/>
    <w:rsid w:val="2AF0557A"/>
    <w:rsid w:val="2E4B47D1"/>
    <w:rsid w:val="2EE6228D"/>
    <w:rsid w:val="2F7F0051"/>
    <w:rsid w:val="2FFFA58F"/>
    <w:rsid w:val="327E2155"/>
    <w:rsid w:val="355CC535"/>
    <w:rsid w:val="35B3900C"/>
    <w:rsid w:val="36FDE81F"/>
    <w:rsid w:val="379C6425"/>
    <w:rsid w:val="37BFB968"/>
    <w:rsid w:val="37F6951C"/>
    <w:rsid w:val="37F9B5BA"/>
    <w:rsid w:val="397B615E"/>
    <w:rsid w:val="3A9E7A29"/>
    <w:rsid w:val="3BCFE3F9"/>
    <w:rsid w:val="3BE7CD7A"/>
    <w:rsid w:val="3BFF1576"/>
    <w:rsid w:val="3D5F6F44"/>
    <w:rsid w:val="3E362F9F"/>
    <w:rsid w:val="3E998B38"/>
    <w:rsid w:val="3ED74440"/>
    <w:rsid w:val="3EDAC74E"/>
    <w:rsid w:val="3F5DA099"/>
    <w:rsid w:val="3F5F0AE9"/>
    <w:rsid w:val="3F9D966A"/>
    <w:rsid w:val="3FFA6677"/>
    <w:rsid w:val="4A76517C"/>
    <w:rsid w:val="4BE26CCB"/>
    <w:rsid w:val="4CFC1CC3"/>
    <w:rsid w:val="4DDF64E7"/>
    <w:rsid w:val="4EFFCDBA"/>
    <w:rsid w:val="4F5B39A8"/>
    <w:rsid w:val="4FFE1AD4"/>
    <w:rsid w:val="56DE03B1"/>
    <w:rsid w:val="57EDB2BD"/>
    <w:rsid w:val="5CD79B68"/>
    <w:rsid w:val="5DB7FA7E"/>
    <w:rsid w:val="5DBFADD2"/>
    <w:rsid w:val="5DD7E228"/>
    <w:rsid w:val="5DFB7569"/>
    <w:rsid w:val="5DFD51B9"/>
    <w:rsid w:val="5EEFA435"/>
    <w:rsid w:val="5EFD66DA"/>
    <w:rsid w:val="5EFE072E"/>
    <w:rsid w:val="5F46C8B2"/>
    <w:rsid w:val="5F7CC43E"/>
    <w:rsid w:val="5F7F4DA7"/>
    <w:rsid w:val="5F7F7D7D"/>
    <w:rsid w:val="5F7FB2E4"/>
    <w:rsid w:val="5FBFCAE2"/>
    <w:rsid w:val="5FDD5D4E"/>
    <w:rsid w:val="5FDF5CF7"/>
    <w:rsid w:val="5FFC5B17"/>
    <w:rsid w:val="63B778D8"/>
    <w:rsid w:val="63FFCF3C"/>
    <w:rsid w:val="67154D6B"/>
    <w:rsid w:val="67FE93D4"/>
    <w:rsid w:val="69CFB542"/>
    <w:rsid w:val="6A68457F"/>
    <w:rsid w:val="6ACF3640"/>
    <w:rsid w:val="6ADCCEBB"/>
    <w:rsid w:val="6BEA9EFC"/>
    <w:rsid w:val="6C9C5C07"/>
    <w:rsid w:val="6CFE24BF"/>
    <w:rsid w:val="6D1DD763"/>
    <w:rsid w:val="6E6F8242"/>
    <w:rsid w:val="6E771FAE"/>
    <w:rsid w:val="6F3E3FE5"/>
    <w:rsid w:val="6F9FEB4F"/>
    <w:rsid w:val="6FB4CEF4"/>
    <w:rsid w:val="6FBF33B2"/>
    <w:rsid w:val="6FCF6538"/>
    <w:rsid w:val="6FEC30C8"/>
    <w:rsid w:val="6FF74607"/>
    <w:rsid w:val="6FFA5C44"/>
    <w:rsid w:val="6FFE6150"/>
    <w:rsid w:val="71F768CB"/>
    <w:rsid w:val="737B54DD"/>
    <w:rsid w:val="75FF5E80"/>
    <w:rsid w:val="76DF6F74"/>
    <w:rsid w:val="76FD21DA"/>
    <w:rsid w:val="77577251"/>
    <w:rsid w:val="776D2BD9"/>
    <w:rsid w:val="779D6A5B"/>
    <w:rsid w:val="77CDB98C"/>
    <w:rsid w:val="77DE72D4"/>
    <w:rsid w:val="77FFA389"/>
    <w:rsid w:val="78371609"/>
    <w:rsid w:val="78474D2A"/>
    <w:rsid w:val="78DFA900"/>
    <w:rsid w:val="78FBC2A5"/>
    <w:rsid w:val="793FE04B"/>
    <w:rsid w:val="79776FD1"/>
    <w:rsid w:val="79A642F5"/>
    <w:rsid w:val="79AC3CE6"/>
    <w:rsid w:val="79EFF122"/>
    <w:rsid w:val="79F57408"/>
    <w:rsid w:val="7ADFC670"/>
    <w:rsid w:val="7B5FCE28"/>
    <w:rsid w:val="7BD317F5"/>
    <w:rsid w:val="7BDD396B"/>
    <w:rsid w:val="7BF7763C"/>
    <w:rsid w:val="7D7F382E"/>
    <w:rsid w:val="7D8B7F7E"/>
    <w:rsid w:val="7DCF1901"/>
    <w:rsid w:val="7DE5057F"/>
    <w:rsid w:val="7DEA2E38"/>
    <w:rsid w:val="7DF90A7B"/>
    <w:rsid w:val="7DFFB937"/>
    <w:rsid w:val="7EF7896B"/>
    <w:rsid w:val="7EFB3498"/>
    <w:rsid w:val="7F3E004C"/>
    <w:rsid w:val="7F7AF89D"/>
    <w:rsid w:val="7F7CBA6A"/>
    <w:rsid w:val="7FA71315"/>
    <w:rsid w:val="7FBB74FF"/>
    <w:rsid w:val="7FD5E710"/>
    <w:rsid w:val="7FDA6968"/>
    <w:rsid w:val="7FDEFA66"/>
    <w:rsid w:val="7FDF89C2"/>
    <w:rsid w:val="7FEB03A1"/>
    <w:rsid w:val="7FF71F34"/>
    <w:rsid w:val="7FF75BFC"/>
    <w:rsid w:val="7FFB7953"/>
    <w:rsid w:val="7FFEB03F"/>
    <w:rsid w:val="83E3E2AB"/>
    <w:rsid w:val="8FF4306A"/>
    <w:rsid w:val="9A4D131F"/>
    <w:rsid w:val="9DFEAC40"/>
    <w:rsid w:val="9E330ECC"/>
    <w:rsid w:val="A7D92038"/>
    <w:rsid w:val="A7F3E202"/>
    <w:rsid w:val="ACD6A56D"/>
    <w:rsid w:val="ADFD7985"/>
    <w:rsid w:val="AEBD0F64"/>
    <w:rsid w:val="AF5D564B"/>
    <w:rsid w:val="AF7F815C"/>
    <w:rsid w:val="AF9BA9BC"/>
    <w:rsid w:val="AFBE68AD"/>
    <w:rsid w:val="B26B6817"/>
    <w:rsid w:val="B6FF2DDB"/>
    <w:rsid w:val="B75FE2DB"/>
    <w:rsid w:val="B787A63E"/>
    <w:rsid w:val="B7B6BE2E"/>
    <w:rsid w:val="B7C06F2B"/>
    <w:rsid w:val="B7CB6F69"/>
    <w:rsid w:val="B7CF5597"/>
    <w:rsid w:val="B7DB8F74"/>
    <w:rsid w:val="BDDDE775"/>
    <w:rsid w:val="BEE77D3F"/>
    <w:rsid w:val="BF7F1E28"/>
    <w:rsid w:val="BFBF19BB"/>
    <w:rsid w:val="BFBFC26B"/>
    <w:rsid w:val="BFEE647F"/>
    <w:rsid w:val="C68F5A41"/>
    <w:rsid w:val="C7FF5D84"/>
    <w:rsid w:val="CB53BBCD"/>
    <w:rsid w:val="CBF3B3F1"/>
    <w:rsid w:val="CCBB332C"/>
    <w:rsid w:val="D59D2F34"/>
    <w:rsid w:val="D6CF29E7"/>
    <w:rsid w:val="D7EA8B3D"/>
    <w:rsid w:val="D7EF5B84"/>
    <w:rsid w:val="D9EB8E76"/>
    <w:rsid w:val="DAF6AD1F"/>
    <w:rsid w:val="DBD09D13"/>
    <w:rsid w:val="DCBF1A91"/>
    <w:rsid w:val="DDFFE49E"/>
    <w:rsid w:val="DEDDA2F8"/>
    <w:rsid w:val="DF5FBB1B"/>
    <w:rsid w:val="DF79BACB"/>
    <w:rsid w:val="DFFF2EBA"/>
    <w:rsid w:val="DFFF5AC3"/>
    <w:rsid w:val="DFFF8ABF"/>
    <w:rsid w:val="E67F52B7"/>
    <w:rsid w:val="E77B8A00"/>
    <w:rsid w:val="E7F2E20B"/>
    <w:rsid w:val="ECE2D65A"/>
    <w:rsid w:val="EDFD31E5"/>
    <w:rsid w:val="EEBA1E9F"/>
    <w:rsid w:val="EF3FB4CD"/>
    <w:rsid w:val="EF439606"/>
    <w:rsid w:val="EF67401D"/>
    <w:rsid w:val="EF76C6EB"/>
    <w:rsid w:val="EF7BF404"/>
    <w:rsid w:val="EF9FC4D5"/>
    <w:rsid w:val="EFB74F22"/>
    <w:rsid w:val="EFD75D2D"/>
    <w:rsid w:val="EFFF91D3"/>
    <w:rsid w:val="EFFFB243"/>
    <w:rsid w:val="F38E7BD7"/>
    <w:rsid w:val="F4ADB8F2"/>
    <w:rsid w:val="F53F7C09"/>
    <w:rsid w:val="F592F680"/>
    <w:rsid w:val="F65F3380"/>
    <w:rsid w:val="F735B26D"/>
    <w:rsid w:val="F77A3A14"/>
    <w:rsid w:val="F7BF02D8"/>
    <w:rsid w:val="F7C16A9D"/>
    <w:rsid w:val="F7DE30FC"/>
    <w:rsid w:val="F7EB11D3"/>
    <w:rsid w:val="F95F8515"/>
    <w:rsid w:val="F9F377B1"/>
    <w:rsid w:val="FA3BD441"/>
    <w:rsid w:val="FABF714F"/>
    <w:rsid w:val="FB2EC971"/>
    <w:rsid w:val="FB6FBFF7"/>
    <w:rsid w:val="FB7F83DB"/>
    <w:rsid w:val="FB9F69D2"/>
    <w:rsid w:val="FBE73DCC"/>
    <w:rsid w:val="FBFD1075"/>
    <w:rsid w:val="FC691BA0"/>
    <w:rsid w:val="FD3FA269"/>
    <w:rsid w:val="FDBBCB1F"/>
    <w:rsid w:val="FDD42ED4"/>
    <w:rsid w:val="FE5C93ED"/>
    <w:rsid w:val="FE7787D3"/>
    <w:rsid w:val="FE77A150"/>
    <w:rsid w:val="FE7DBAE4"/>
    <w:rsid w:val="FEAAAA9D"/>
    <w:rsid w:val="FEF97470"/>
    <w:rsid w:val="FEFBDB03"/>
    <w:rsid w:val="FF3E981A"/>
    <w:rsid w:val="FF4B0468"/>
    <w:rsid w:val="FF5D0611"/>
    <w:rsid w:val="FF5D87CE"/>
    <w:rsid w:val="FF5F762C"/>
    <w:rsid w:val="FF7AF8B9"/>
    <w:rsid w:val="FFB3CC02"/>
    <w:rsid w:val="FFBFE33C"/>
    <w:rsid w:val="FFD5F2F8"/>
    <w:rsid w:val="FFDBB645"/>
    <w:rsid w:val="FFEFC817"/>
    <w:rsid w:val="FFEFE73D"/>
    <w:rsid w:val="FFF32FC4"/>
    <w:rsid w:val="FFF7C9EF"/>
    <w:rsid w:val="FFFE1001"/>
    <w:rsid w:val="FFFF6F43"/>
    <w:rsid w:val="FFFFA0D7"/>
    <w:rsid w:val="FFFFD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370</Characters>
  <Lines>0</Lines>
  <Paragraphs>0</Paragraphs>
  <TotalTime>12</TotalTime>
  <ScaleCrop>false</ScaleCrop>
  <LinksUpToDate>false</LinksUpToDate>
  <CharactersWithSpaces>370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2024-12-09T00:07:00Z</dcterms:created>
  <dc:creator>Administrator</dc:creator>
  <cp:lastModifiedBy>ASUS</cp:lastModifiedBy>
  <dcterms:modified xsi:type="dcterms:W3CDTF">2025-12-08T07:05:39Z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7F0BA05A73504C17AEC279D6B140B49B_13</vt:lpwstr>
  </property>
  <property fmtid="{D5CDD505-2E9C-101B-9397-08002B2CF9AE}" pid="4" name="KSOTemplateDocerSaveRecord">
    <vt:lpwstr>eyJoZGlkIjoiOTZkYmI0YmYxMzIyN2JmZmUyMDY2ZGVhMjRiZGM2ZWYiLCJ1c2VySWQiOiIxNzYxNzE4NDcyIn0=</vt:lpwstr>
  </property>
</Properties>
</file>