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51454">
      <w:pPr>
        <w:pStyle w:val="5"/>
        <w:jc w:val="both"/>
        <w:rPr>
          <w:rFonts w:hint="eastAsia" w:ascii="方正小标宋简体" w:eastAsia="方正小标宋简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/>
          <w:b w:val="0"/>
          <w:color w:val="auto"/>
          <w:sz w:val="32"/>
          <w:szCs w:val="32"/>
          <w:lang w:val="en-US" w:eastAsia="zh-CN"/>
        </w:rPr>
        <w:t>2</w:t>
      </w:r>
    </w:p>
    <w:p w14:paraId="33A335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方正小标宋简体" w:eastAsia="方正小标宋简体"/>
          <w:b w:val="0"/>
          <w:color w:val="auto"/>
          <w:sz w:val="32"/>
          <w:szCs w:val="32"/>
          <w:lang w:val="en-US" w:eastAsia="zh-CN"/>
        </w:rPr>
      </w:pPr>
    </w:p>
    <w:p w14:paraId="42119D1A">
      <w:pPr>
        <w:pStyle w:val="5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旺苍县民政局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5年涉企行政检查事项分类目录</w:t>
      </w:r>
    </w:p>
    <w:tbl>
      <w:tblPr>
        <w:tblStyle w:val="3"/>
        <w:tblW w:w="13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72"/>
        <w:gridCol w:w="1925"/>
        <w:gridCol w:w="1096"/>
        <w:gridCol w:w="890"/>
        <w:gridCol w:w="890"/>
        <w:gridCol w:w="865"/>
        <w:gridCol w:w="1455"/>
        <w:gridCol w:w="1635"/>
        <w:gridCol w:w="3262"/>
      </w:tblGrid>
      <w:tr w14:paraId="06FB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600" w:type="dxa"/>
            <w:noWrap w:val="0"/>
            <w:vAlign w:val="center"/>
          </w:tcPr>
          <w:p w14:paraId="0F2DC0A1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 w14:paraId="7B1A77D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925" w:type="dxa"/>
            <w:noWrap w:val="0"/>
            <w:vAlign w:val="center"/>
          </w:tcPr>
          <w:p w14:paraId="5D1BCA2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239B792F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及等级</w:t>
            </w:r>
          </w:p>
        </w:tc>
        <w:tc>
          <w:tcPr>
            <w:tcW w:w="1096" w:type="dxa"/>
            <w:noWrap w:val="0"/>
            <w:vAlign w:val="center"/>
          </w:tcPr>
          <w:p w14:paraId="74143A4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检查事项等级</w:t>
            </w:r>
          </w:p>
        </w:tc>
        <w:tc>
          <w:tcPr>
            <w:tcW w:w="890" w:type="dxa"/>
            <w:noWrap w:val="0"/>
            <w:vAlign w:val="center"/>
          </w:tcPr>
          <w:p w14:paraId="1A2EF89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 w14:paraId="4D5740C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865" w:type="dxa"/>
            <w:noWrap w:val="0"/>
            <w:vAlign w:val="center"/>
          </w:tcPr>
          <w:p w14:paraId="3386576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455" w:type="dxa"/>
            <w:noWrap w:val="0"/>
            <w:vAlign w:val="center"/>
          </w:tcPr>
          <w:p w14:paraId="0A2F280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635" w:type="dxa"/>
            <w:noWrap w:val="0"/>
            <w:vAlign w:val="center"/>
          </w:tcPr>
          <w:p w14:paraId="4F49D7B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3262" w:type="dxa"/>
            <w:noWrap w:val="0"/>
            <w:vAlign w:val="center"/>
          </w:tcPr>
          <w:p w14:paraId="3421A76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综合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6F80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  <w:jc w:val="center"/>
        </w:trPr>
        <w:tc>
          <w:tcPr>
            <w:tcW w:w="600" w:type="dxa"/>
            <w:noWrap w:val="0"/>
            <w:vAlign w:val="center"/>
          </w:tcPr>
          <w:p w14:paraId="160DCF38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line="26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 w14:paraId="034D9C19">
            <w:pPr>
              <w:spacing w:line="260" w:lineRule="exact"/>
              <w:jc w:val="both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highlight w:val="none"/>
                <w:lang w:eastAsia="zh-CN" w:bidi="ar"/>
              </w:rPr>
              <w:t>民办</w:t>
            </w: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highlight w:val="none"/>
                <w:lang w:eastAsia="zh-CN" w:bidi="ar"/>
              </w:rPr>
              <w:t>养老机构的</w:t>
            </w: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监督检查</w:t>
            </w:r>
          </w:p>
        </w:tc>
        <w:tc>
          <w:tcPr>
            <w:tcW w:w="1925" w:type="dxa"/>
            <w:noWrap w:val="0"/>
            <w:vAlign w:val="center"/>
          </w:tcPr>
          <w:p w14:paraId="07BF2EE7">
            <w:pPr>
              <w:spacing w:line="260" w:lineRule="exact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eastAsia="zh-CN" w:bidi="ar"/>
              </w:rPr>
              <w:t>民办养老机构</w:t>
            </w:r>
          </w:p>
        </w:tc>
        <w:tc>
          <w:tcPr>
            <w:tcW w:w="1096" w:type="dxa"/>
            <w:noWrap w:val="0"/>
            <w:vAlign w:val="center"/>
          </w:tcPr>
          <w:p w14:paraId="12324E4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602D728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297BE85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日常</w:t>
            </w:r>
          </w:p>
        </w:tc>
        <w:tc>
          <w:tcPr>
            <w:tcW w:w="865" w:type="dxa"/>
            <w:noWrap w:val="0"/>
            <w:vAlign w:val="center"/>
          </w:tcPr>
          <w:p w14:paraId="6A97BDF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民政</w:t>
            </w:r>
          </w:p>
          <w:p w14:paraId="62D9288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455" w:type="dxa"/>
            <w:noWrap w:val="0"/>
            <w:vAlign w:val="center"/>
          </w:tcPr>
          <w:p w14:paraId="468349BF">
            <w:pPr>
              <w:spacing w:line="260" w:lineRule="exact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民办养老机构食品安全、消防安全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进行检查</w:t>
            </w:r>
          </w:p>
        </w:tc>
        <w:tc>
          <w:tcPr>
            <w:tcW w:w="1635" w:type="dxa"/>
            <w:noWrap w:val="0"/>
            <w:vAlign w:val="center"/>
          </w:tcPr>
          <w:p w14:paraId="6FA743C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卫生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健康局、市场监管局、消防救援大队</w:t>
            </w:r>
          </w:p>
        </w:tc>
        <w:tc>
          <w:tcPr>
            <w:tcW w:w="3262" w:type="dxa"/>
            <w:noWrap w:val="0"/>
            <w:vAlign w:val="center"/>
          </w:tcPr>
          <w:p w14:paraId="7904C5F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无</w:t>
            </w:r>
          </w:p>
        </w:tc>
      </w:tr>
    </w:tbl>
    <w:p w14:paraId="099DA0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82AF4"/>
    <w:rsid w:val="0F0E73C9"/>
    <w:rsid w:val="2B5419DD"/>
    <w:rsid w:val="30F15A36"/>
    <w:rsid w:val="46024595"/>
    <w:rsid w:val="5C9A0559"/>
    <w:rsid w:val="68182AF4"/>
    <w:rsid w:val="F0B79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  <w:style w:type="paragraph" w:customStyle="1" w:styleId="5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2025-09-02T09:12:00Z</dcterms:created>
  <dc:creator>田  兰</dc:creator>
  <cp:lastModifiedBy>你我皆星尘</cp:lastModifiedBy>
  <dcterms:modified xsi:type="dcterms:W3CDTF">2025-09-04T14:39:51Z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64A05861F61C484F8FE4EFDE8AA31523</vt:lpwstr>
  </property>
</Properties>
</file>